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2E736" w14:textId="77777777" w:rsidR="00D109EC" w:rsidRDefault="00D109EC" w:rsidP="00D109EC">
      <w:pPr>
        <w:jc w:val="center"/>
      </w:pPr>
      <w:r>
        <w:rPr>
          <w:noProof/>
        </w:rPr>
        <w:drawing>
          <wp:inline distT="0" distB="0" distL="0" distR="0" wp14:anchorId="43FC714F" wp14:editId="4693C7CE">
            <wp:extent cx="5943600" cy="1133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133074"/>
                    </a:xfrm>
                    <a:prstGeom prst="rect">
                      <a:avLst/>
                    </a:prstGeom>
                    <a:noFill/>
                    <a:ln>
                      <a:noFill/>
                    </a:ln>
                  </pic:spPr>
                </pic:pic>
              </a:graphicData>
            </a:graphic>
          </wp:inline>
        </w:drawing>
      </w:r>
    </w:p>
    <w:p w14:paraId="5A0CF3AF" w14:textId="77777777" w:rsidR="000F03BD" w:rsidRPr="00052917" w:rsidRDefault="000F03BD" w:rsidP="000F03BD">
      <w:pPr>
        <w:spacing w:after="0"/>
        <w:jc w:val="center"/>
        <w:rPr>
          <w:rFonts w:ascii="Times New Roman" w:hAnsi="Times New Roman" w:cs="Times New Roman"/>
          <w:b/>
          <w:sz w:val="28"/>
          <w:szCs w:val="28"/>
        </w:rPr>
      </w:pPr>
      <w:r w:rsidRPr="00052917">
        <w:rPr>
          <w:rFonts w:ascii="Times New Roman" w:hAnsi="Times New Roman" w:cs="Times New Roman"/>
          <w:b/>
          <w:sz w:val="28"/>
          <w:szCs w:val="28"/>
        </w:rPr>
        <w:t>Child</w:t>
      </w:r>
      <w:r w:rsidRPr="00052917">
        <w:rPr>
          <w:rFonts w:ascii="Times New Roman" w:hAnsi="Times New Roman" w:cs="Times New Roman"/>
          <w:sz w:val="28"/>
          <w:szCs w:val="28"/>
        </w:rPr>
        <w:t>r</w:t>
      </w:r>
      <w:r w:rsidRPr="00052917">
        <w:rPr>
          <w:rFonts w:ascii="Times New Roman" w:hAnsi="Times New Roman" w:cs="Times New Roman"/>
          <w:b/>
          <w:sz w:val="28"/>
          <w:szCs w:val="28"/>
        </w:rPr>
        <w:t>en’s Cabinet Advisory Board Meeting</w:t>
      </w:r>
    </w:p>
    <w:p w14:paraId="3DED5E16" w14:textId="77777777" w:rsidR="000F03BD" w:rsidRPr="00052917" w:rsidRDefault="000F03BD" w:rsidP="000F03BD">
      <w:pPr>
        <w:spacing w:after="0"/>
        <w:jc w:val="center"/>
        <w:rPr>
          <w:rFonts w:ascii="Times New Roman" w:hAnsi="Times New Roman" w:cs="Times New Roman"/>
          <w:b/>
          <w:sz w:val="24"/>
          <w:szCs w:val="24"/>
        </w:rPr>
      </w:pPr>
      <w:r w:rsidRPr="00052917">
        <w:rPr>
          <w:rFonts w:ascii="Times New Roman" w:hAnsi="Times New Roman" w:cs="Times New Roman"/>
          <w:b/>
          <w:sz w:val="24"/>
          <w:szCs w:val="24"/>
        </w:rPr>
        <w:t>Unapproved Minutes</w:t>
      </w:r>
    </w:p>
    <w:p w14:paraId="563F3FD7" w14:textId="77777777" w:rsidR="000F03BD" w:rsidRPr="00052917" w:rsidRDefault="00DD13C6" w:rsidP="000F03BD">
      <w:pPr>
        <w:spacing w:after="0"/>
        <w:jc w:val="center"/>
        <w:rPr>
          <w:rFonts w:ascii="Times New Roman" w:hAnsi="Times New Roman" w:cs="Times New Roman"/>
          <w:b/>
          <w:sz w:val="24"/>
          <w:szCs w:val="24"/>
        </w:rPr>
      </w:pPr>
      <w:r>
        <w:rPr>
          <w:rFonts w:ascii="Times New Roman" w:hAnsi="Times New Roman" w:cs="Times New Roman"/>
          <w:b/>
          <w:sz w:val="24"/>
          <w:szCs w:val="24"/>
        </w:rPr>
        <w:t>January 11, 2022</w:t>
      </w:r>
    </w:p>
    <w:p w14:paraId="538110BE" w14:textId="77777777" w:rsidR="00A30395" w:rsidRDefault="008B5F8C" w:rsidP="0098600A">
      <w:pPr>
        <w:spacing w:after="0"/>
        <w:jc w:val="center"/>
        <w:rPr>
          <w:rFonts w:ascii="Times New Roman" w:hAnsi="Times New Roman" w:cs="Times New Roman"/>
          <w:sz w:val="20"/>
          <w:szCs w:val="20"/>
        </w:rPr>
      </w:pPr>
      <w:r>
        <w:rPr>
          <w:rFonts w:ascii="Times New Roman" w:hAnsi="Times New Roman" w:cs="Times New Roman"/>
          <w:b/>
          <w:sz w:val="24"/>
          <w:szCs w:val="24"/>
        </w:rPr>
        <w:t>Zoom Meeting</w:t>
      </w:r>
    </w:p>
    <w:p w14:paraId="196C299C" w14:textId="77777777" w:rsidR="001E5C68" w:rsidRPr="00C42BE5" w:rsidRDefault="001E5C68" w:rsidP="001E5C68">
      <w:pPr>
        <w:spacing w:after="0"/>
        <w:rPr>
          <w:rFonts w:ascii="Times New Roman" w:hAnsi="Times New Roman" w:cs="Times New Roman"/>
          <w:b/>
          <w:sz w:val="20"/>
          <w:szCs w:val="20"/>
          <w:u w:val="single"/>
        </w:rPr>
      </w:pPr>
      <w:r w:rsidRPr="00C42BE5">
        <w:rPr>
          <w:rFonts w:ascii="Times New Roman" w:hAnsi="Times New Roman" w:cs="Times New Roman"/>
          <w:b/>
          <w:sz w:val="20"/>
          <w:szCs w:val="20"/>
          <w:u w:val="single"/>
        </w:rPr>
        <w:t>Member Name:  Attendees</w:t>
      </w:r>
    </w:p>
    <w:p w14:paraId="2D707383" w14:textId="77777777" w:rsidR="00785620" w:rsidRDefault="00DD13C6" w:rsidP="00DD13C6">
      <w:pPr>
        <w:pStyle w:val="NoSpacing"/>
        <w:rPr>
          <w:rFonts w:ascii="Times New Roman" w:hAnsi="Times New Roman" w:cs="Times New Roman"/>
          <w:sz w:val="20"/>
          <w:szCs w:val="20"/>
        </w:rPr>
        <w:sectPr w:rsidR="00785620">
          <w:pgSz w:w="12240" w:h="15840"/>
          <w:pgMar w:top="1440" w:right="1440" w:bottom="1440" w:left="1440" w:header="720" w:footer="720" w:gutter="0"/>
          <w:cols w:space="720"/>
          <w:docGrid w:linePitch="360"/>
        </w:sectPr>
      </w:pPr>
      <w:r>
        <w:rPr>
          <w:rFonts w:ascii="Times New Roman" w:hAnsi="Times New Roman" w:cs="Times New Roman"/>
          <w:sz w:val="20"/>
          <w:szCs w:val="20"/>
        </w:rPr>
        <w:tab/>
      </w:r>
    </w:p>
    <w:p w14:paraId="06B54D14" w14:textId="48CAF6F2" w:rsidR="00785620" w:rsidRDefault="00AB1F81" w:rsidP="00785620">
      <w:pPr>
        <w:pStyle w:val="NoSpacing"/>
        <w:ind w:firstLine="720"/>
        <w:rPr>
          <w:rFonts w:ascii="Times New Roman" w:hAnsi="Times New Roman" w:cs="Times New Roman"/>
          <w:sz w:val="20"/>
          <w:szCs w:val="20"/>
        </w:rPr>
      </w:pPr>
      <w:r w:rsidRPr="00C42BE5">
        <w:rPr>
          <w:rFonts w:ascii="Times New Roman" w:hAnsi="Times New Roman" w:cs="Times New Roman"/>
          <w:sz w:val="20"/>
          <w:szCs w:val="20"/>
        </w:rPr>
        <w:lastRenderedPageBreak/>
        <w:t xml:space="preserve">Charles Coleman, </w:t>
      </w:r>
      <w:r w:rsidR="00C42BE5" w:rsidRPr="00C42BE5">
        <w:rPr>
          <w:rFonts w:ascii="Times New Roman" w:hAnsi="Times New Roman" w:cs="Times New Roman"/>
          <w:sz w:val="20"/>
          <w:szCs w:val="20"/>
        </w:rPr>
        <w:t>M. D</w:t>
      </w:r>
      <w:r w:rsidR="00C42BE5">
        <w:rPr>
          <w:rFonts w:ascii="Times New Roman" w:hAnsi="Times New Roman" w:cs="Times New Roman"/>
          <w:sz w:val="20"/>
          <w:szCs w:val="20"/>
        </w:rPr>
        <w:t>.</w:t>
      </w:r>
      <w:r w:rsidR="00C14243" w:rsidRPr="00C42BE5">
        <w:rPr>
          <w:rFonts w:ascii="Times New Roman" w:hAnsi="Times New Roman" w:cs="Times New Roman"/>
          <w:sz w:val="20"/>
          <w:szCs w:val="20"/>
        </w:rPr>
        <w:tab/>
      </w:r>
      <w:r w:rsidRPr="00C42BE5">
        <w:rPr>
          <w:rFonts w:ascii="Times New Roman" w:hAnsi="Times New Roman" w:cs="Times New Roman"/>
          <w:sz w:val="20"/>
          <w:szCs w:val="20"/>
        </w:rPr>
        <w:tab/>
      </w:r>
    </w:p>
    <w:p w14:paraId="6584FE51" w14:textId="1BB8417E" w:rsidR="00DD13C6" w:rsidRDefault="00AB1F81" w:rsidP="00785620">
      <w:pPr>
        <w:pStyle w:val="NoSpacing"/>
        <w:ind w:firstLine="720"/>
        <w:rPr>
          <w:rFonts w:ascii="Times New Roman" w:hAnsi="Times New Roman" w:cs="Times New Roman"/>
          <w:sz w:val="20"/>
          <w:szCs w:val="20"/>
        </w:rPr>
      </w:pPr>
      <w:r w:rsidRPr="00C42BE5">
        <w:rPr>
          <w:rFonts w:ascii="Times New Roman" w:hAnsi="Times New Roman" w:cs="Times New Roman"/>
          <w:sz w:val="20"/>
          <w:szCs w:val="20"/>
        </w:rPr>
        <w:t>Kathy Coleman</w:t>
      </w:r>
      <w:r w:rsidR="00C14243" w:rsidRPr="00C42BE5">
        <w:rPr>
          <w:rFonts w:ascii="Times New Roman" w:hAnsi="Times New Roman" w:cs="Times New Roman"/>
          <w:sz w:val="20"/>
          <w:szCs w:val="20"/>
        </w:rPr>
        <w:tab/>
      </w:r>
    </w:p>
    <w:p w14:paraId="546A55FB" w14:textId="77777777" w:rsidR="00785620" w:rsidRDefault="00DD13C6" w:rsidP="00DD13C6">
      <w:pPr>
        <w:pStyle w:val="NoSpacing"/>
        <w:rPr>
          <w:rFonts w:ascii="Times New Roman" w:hAnsi="Times New Roman" w:cs="Times New Roman"/>
          <w:sz w:val="20"/>
          <w:szCs w:val="20"/>
        </w:rPr>
      </w:pPr>
      <w:r>
        <w:rPr>
          <w:rFonts w:ascii="Times New Roman" w:hAnsi="Times New Roman" w:cs="Times New Roman"/>
          <w:sz w:val="20"/>
          <w:szCs w:val="20"/>
        </w:rPr>
        <w:tab/>
        <w:t>Jill Dyason</w:t>
      </w:r>
      <w:r w:rsidR="00C14243" w:rsidRPr="00C42BE5">
        <w:rPr>
          <w:rFonts w:ascii="Times New Roman" w:hAnsi="Times New Roman" w:cs="Times New Roman"/>
          <w:sz w:val="20"/>
          <w:szCs w:val="20"/>
        </w:rPr>
        <w:tab/>
        <w:t>.</w:t>
      </w:r>
      <w:r>
        <w:rPr>
          <w:rFonts w:ascii="Times New Roman" w:hAnsi="Times New Roman" w:cs="Times New Roman"/>
          <w:sz w:val="20"/>
          <w:szCs w:val="20"/>
        </w:rPr>
        <w:tab/>
      </w:r>
      <w:r>
        <w:rPr>
          <w:rFonts w:ascii="Times New Roman" w:hAnsi="Times New Roman" w:cs="Times New Roman"/>
          <w:sz w:val="20"/>
          <w:szCs w:val="20"/>
        </w:rPr>
        <w:tab/>
      </w:r>
    </w:p>
    <w:p w14:paraId="3A1D4F8E" w14:textId="745AA49F" w:rsidR="00C14243" w:rsidRPr="00C42BE5" w:rsidRDefault="00DD13C6" w:rsidP="00785620">
      <w:pPr>
        <w:pStyle w:val="NoSpacing"/>
        <w:ind w:firstLine="720"/>
        <w:rPr>
          <w:rFonts w:ascii="Times New Roman" w:hAnsi="Times New Roman" w:cs="Times New Roman"/>
          <w:sz w:val="20"/>
          <w:szCs w:val="20"/>
        </w:rPr>
      </w:pPr>
      <w:r w:rsidRPr="00C42BE5">
        <w:rPr>
          <w:rFonts w:ascii="Times New Roman" w:hAnsi="Times New Roman" w:cs="Times New Roman"/>
          <w:sz w:val="20"/>
          <w:szCs w:val="20"/>
        </w:rPr>
        <w:t>Teresa Falgoust</w:t>
      </w:r>
    </w:p>
    <w:p w14:paraId="2E6A22EC" w14:textId="77777777" w:rsidR="00785620" w:rsidRDefault="00DD13C6" w:rsidP="008A12B3">
      <w:pPr>
        <w:pStyle w:val="NoSpacing"/>
        <w:ind w:firstLine="720"/>
        <w:rPr>
          <w:rFonts w:ascii="Times New Roman" w:hAnsi="Times New Roman" w:cs="Times New Roman"/>
          <w:sz w:val="20"/>
          <w:szCs w:val="20"/>
        </w:rPr>
      </w:pPr>
      <w:r w:rsidRPr="00C42BE5">
        <w:rPr>
          <w:rFonts w:ascii="Times New Roman" w:hAnsi="Times New Roman" w:cs="Times New Roman"/>
          <w:sz w:val="20"/>
          <w:szCs w:val="20"/>
        </w:rPr>
        <w:t>Annette Fruge’</w:t>
      </w:r>
      <w:r w:rsidRPr="00C42BE5">
        <w:rPr>
          <w:rFonts w:ascii="Times New Roman" w:hAnsi="Times New Roman" w:cs="Times New Roman"/>
          <w:sz w:val="20"/>
          <w:szCs w:val="20"/>
        </w:rPr>
        <w:tab/>
      </w:r>
      <w:r w:rsidRPr="00C42BE5">
        <w:rPr>
          <w:rFonts w:ascii="Times New Roman" w:hAnsi="Times New Roman" w:cs="Times New Roman"/>
          <w:sz w:val="20"/>
          <w:szCs w:val="20"/>
        </w:rPr>
        <w:tab/>
      </w:r>
      <w:r w:rsidRPr="00C42BE5">
        <w:rPr>
          <w:rFonts w:ascii="Times New Roman" w:hAnsi="Times New Roman" w:cs="Times New Roman"/>
          <w:sz w:val="20"/>
          <w:szCs w:val="20"/>
        </w:rPr>
        <w:tab/>
      </w:r>
      <w:bookmarkStart w:id="0" w:name="_GoBack"/>
      <w:bookmarkEnd w:id="0"/>
    </w:p>
    <w:p w14:paraId="1181C42B" w14:textId="0E715F85" w:rsidR="00C14243" w:rsidRPr="00C42BE5" w:rsidRDefault="00DD13C6" w:rsidP="008A12B3">
      <w:pPr>
        <w:pStyle w:val="NoSpacing"/>
        <w:ind w:firstLine="720"/>
        <w:rPr>
          <w:rFonts w:ascii="Times New Roman" w:hAnsi="Times New Roman" w:cs="Times New Roman"/>
          <w:sz w:val="20"/>
          <w:szCs w:val="20"/>
        </w:rPr>
      </w:pPr>
      <w:r w:rsidRPr="00C42BE5">
        <w:rPr>
          <w:rFonts w:ascii="Times New Roman" w:hAnsi="Times New Roman" w:cs="Times New Roman"/>
          <w:sz w:val="20"/>
          <w:szCs w:val="20"/>
        </w:rPr>
        <w:t>Julio Galan</w:t>
      </w:r>
      <w:r w:rsidR="00AB1F81" w:rsidRPr="00C42BE5">
        <w:rPr>
          <w:rFonts w:ascii="Times New Roman" w:hAnsi="Times New Roman" w:cs="Times New Roman"/>
          <w:sz w:val="20"/>
          <w:szCs w:val="20"/>
        </w:rPr>
        <w:tab/>
      </w:r>
      <w:r w:rsidR="00AB1F81" w:rsidRPr="00C42BE5">
        <w:rPr>
          <w:rFonts w:ascii="Times New Roman" w:hAnsi="Times New Roman" w:cs="Times New Roman"/>
          <w:sz w:val="20"/>
          <w:szCs w:val="20"/>
        </w:rPr>
        <w:tab/>
      </w:r>
      <w:r w:rsidR="00AB1F81" w:rsidRPr="00C42BE5">
        <w:rPr>
          <w:rFonts w:ascii="Times New Roman" w:hAnsi="Times New Roman" w:cs="Times New Roman"/>
          <w:sz w:val="20"/>
          <w:szCs w:val="20"/>
        </w:rPr>
        <w:tab/>
      </w:r>
    </w:p>
    <w:p w14:paraId="49E9F7FE" w14:textId="77777777" w:rsidR="00785620" w:rsidRDefault="00C14243" w:rsidP="008A12B3">
      <w:pPr>
        <w:pStyle w:val="NoSpacing"/>
        <w:ind w:firstLine="720"/>
        <w:rPr>
          <w:rFonts w:ascii="Times New Roman" w:hAnsi="Times New Roman" w:cs="Times New Roman"/>
          <w:sz w:val="20"/>
          <w:szCs w:val="20"/>
        </w:rPr>
      </w:pPr>
      <w:r w:rsidRPr="00C42BE5">
        <w:rPr>
          <w:rFonts w:ascii="Times New Roman" w:hAnsi="Times New Roman" w:cs="Times New Roman"/>
          <w:sz w:val="20"/>
          <w:szCs w:val="20"/>
        </w:rPr>
        <w:t>Julie Foster Hagan</w:t>
      </w:r>
      <w:r w:rsidR="00AB1F81" w:rsidRPr="00C42BE5">
        <w:rPr>
          <w:rFonts w:ascii="Times New Roman" w:hAnsi="Times New Roman" w:cs="Times New Roman"/>
          <w:sz w:val="20"/>
          <w:szCs w:val="20"/>
        </w:rPr>
        <w:tab/>
      </w:r>
      <w:r w:rsidR="00AB1F81" w:rsidRPr="00C42BE5">
        <w:rPr>
          <w:rFonts w:ascii="Times New Roman" w:hAnsi="Times New Roman" w:cs="Times New Roman"/>
          <w:sz w:val="20"/>
          <w:szCs w:val="20"/>
        </w:rPr>
        <w:tab/>
      </w:r>
    </w:p>
    <w:p w14:paraId="3A4F6755" w14:textId="38CA74A7" w:rsidR="00C14243" w:rsidRPr="00C42BE5" w:rsidRDefault="00AB1F81" w:rsidP="008A12B3">
      <w:pPr>
        <w:pStyle w:val="NoSpacing"/>
        <w:ind w:firstLine="720"/>
        <w:rPr>
          <w:rFonts w:ascii="Times New Roman" w:hAnsi="Times New Roman" w:cs="Times New Roman"/>
          <w:sz w:val="20"/>
          <w:szCs w:val="20"/>
        </w:rPr>
      </w:pPr>
      <w:r w:rsidRPr="00C42BE5">
        <w:rPr>
          <w:rFonts w:ascii="Times New Roman" w:hAnsi="Times New Roman" w:cs="Times New Roman"/>
          <w:sz w:val="20"/>
          <w:szCs w:val="20"/>
        </w:rPr>
        <w:t>Angela Harris</w:t>
      </w:r>
    </w:p>
    <w:p w14:paraId="133C0D2F" w14:textId="314A78FC" w:rsidR="00C14243" w:rsidRDefault="00785620" w:rsidP="008A12B3">
      <w:pPr>
        <w:pStyle w:val="NoSpacing"/>
        <w:ind w:firstLine="720"/>
        <w:rPr>
          <w:rFonts w:ascii="Times New Roman" w:hAnsi="Times New Roman" w:cs="Times New Roman"/>
          <w:sz w:val="20"/>
          <w:szCs w:val="20"/>
        </w:rPr>
      </w:pPr>
      <w:r>
        <w:rPr>
          <w:rFonts w:ascii="Times New Roman" w:hAnsi="Times New Roman" w:cs="Times New Roman"/>
          <w:sz w:val="20"/>
          <w:szCs w:val="20"/>
        </w:rPr>
        <w:t>Sarah Hinshaw-Fuselier, Ph.D.</w:t>
      </w:r>
    </w:p>
    <w:p w14:paraId="1AF4FD35" w14:textId="77777777" w:rsidR="00785620" w:rsidRDefault="00785620" w:rsidP="008A12B3">
      <w:pPr>
        <w:pStyle w:val="NoSpacing"/>
        <w:ind w:firstLine="720"/>
        <w:rPr>
          <w:rFonts w:ascii="Times New Roman" w:hAnsi="Times New Roman" w:cs="Times New Roman"/>
          <w:sz w:val="20"/>
          <w:szCs w:val="20"/>
        </w:rPr>
      </w:pPr>
      <w:r>
        <w:rPr>
          <w:rFonts w:ascii="Times New Roman" w:hAnsi="Times New Roman" w:cs="Times New Roman"/>
          <w:sz w:val="20"/>
          <w:szCs w:val="20"/>
        </w:rPr>
        <w:t>Kimberly Hood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01D28DBC" w14:textId="2FDBB67F" w:rsidR="00DD13C6" w:rsidRPr="00C42BE5" w:rsidRDefault="00DD13C6" w:rsidP="008A12B3">
      <w:pPr>
        <w:pStyle w:val="NoSpacing"/>
        <w:ind w:firstLine="720"/>
        <w:rPr>
          <w:rFonts w:ascii="Times New Roman" w:hAnsi="Times New Roman" w:cs="Times New Roman"/>
          <w:sz w:val="20"/>
          <w:szCs w:val="20"/>
        </w:rPr>
      </w:pPr>
      <w:r>
        <w:rPr>
          <w:rFonts w:ascii="Times New Roman" w:hAnsi="Times New Roman" w:cs="Times New Roman"/>
          <w:sz w:val="20"/>
          <w:szCs w:val="20"/>
        </w:rPr>
        <w:t>Ronald Johnson</w:t>
      </w:r>
    </w:p>
    <w:p w14:paraId="4E85CC35" w14:textId="77777777" w:rsidR="00785620" w:rsidRDefault="00C14243" w:rsidP="008A12B3">
      <w:pPr>
        <w:pStyle w:val="NoSpacing"/>
        <w:ind w:firstLine="720"/>
        <w:rPr>
          <w:rFonts w:ascii="Times New Roman" w:hAnsi="Times New Roman" w:cs="Times New Roman"/>
          <w:sz w:val="20"/>
          <w:szCs w:val="20"/>
        </w:rPr>
      </w:pPr>
      <w:r w:rsidRPr="00C42BE5">
        <w:rPr>
          <w:rFonts w:ascii="Times New Roman" w:hAnsi="Times New Roman" w:cs="Times New Roman"/>
          <w:sz w:val="20"/>
          <w:szCs w:val="20"/>
        </w:rPr>
        <w:t>Susan East-Nelson</w:t>
      </w:r>
      <w:r w:rsidRPr="00C42BE5">
        <w:rPr>
          <w:rFonts w:ascii="Times New Roman" w:hAnsi="Times New Roman" w:cs="Times New Roman"/>
          <w:sz w:val="20"/>
          <w:szCs w:val="20"/>
        </w:rPr>
        <w:tab/>
      </w:r>
      <w:r w:rsidRPr="00C42BE5">
        <w:rPr>
          <w:rFonts w:ascii="Times New Roman" w:hAnsi="Times New Roman" w:cs="Times New Roman"/>
          <w:sz w:val="20"/>
          <w:szCs w:val="20"/>
        </w:rPr>
        <w:tab/>
      </w:r>
    </w:p>
    <w:p w14:paraId="0594079E" w14:textId="43A29047" w:rsidR="00DD13C6" w:rsidRDefault="00DD13C6" w:rsidP="008A12B3">
      <w:pPr>
        <w:pStyle w:val="NoSpacing"/>
        <w:ind w:firstLine="720"/>
        <w:rPr>
          <w:rFonts w:ascii="Times New Roman" w:hAnsi="Times New Roman" w:cs="Times New Roman"/>
          <w:sz w:val="20"/>
          <w:szCs w:val="20"/>
        </w:rPr>
      </w:pPr>
      <w:r>
        <w:rPr>
          <w:rFonts w:ascii="Times New Roman" w:hAnsi="Times New Roman" w:cs="Times New Roman"/>
          <w:sz w:val="20"/>
          <w:szCs w:val="20"/>
        </w:rPr>
        <w:t>Ashley Politz</w:t>
      </w:r>
    </w:p>
    <w:p w14:paraId="2C57BF26" w14:textId="77777777" w:rsidR="00785620" w:rsidRDefault="00DD13C6" w:rsidP="008A12B3">
      <w:pPr>
        <w:pStyle w:val="NoSpacing"/>
        <w:ind w:firstLine="720"/>
        <w:rPr>
          <w:rFonts w:ascii="Times New Roman" w:hAnsi="Times New Roman" w:cs="Times New Roman"/>
          <w:sz w:val="20"/>
          <w:szCs w:val="20"/>
        </w:rPr>
      </w:pPr>
      <w:r w:rsidRPr="00C42BE5">
        <w:rPr>
          <w:rFonts w:ascii="Times New Roman" w:hAnsi="Times New Roman" w:cs="Times New Roman"/>
          <w:sz w:val="20"/>
          <w:szCs w:val="20"/>
        </w:rPr>
        <w:lastRenderedPageBreak/>
        <w:t>Kathleen Stewart-Richey</w:t>
      </w:r>
      <w:r w:rsidRPr="00C42BE5">
        <w:rPr>
          <w:rFonts w:ascii="Times New Roman" w:hAnsi="Times New Roman" w:cs="Times New Roman"/>
          <w:sz w:val="20"/>
          <w:szCs w:val="20"/>
        </w:rPr>
        <w:tab/>
      </w:r>
      <w:r w:rsidR="00C14243" w:rsidRPr="00C42BE5">
        <w:rPr>
          <w:rFonts w:ascii="Times New Roman" w:hAnsi="Times New Roman" w:cs="Times New Roman"/>
          <w:sz w:val="20"/>
          <w:szCs w:val="20"/>
        </w:rPr>
        <w:tab/>
      </w:r>
    </w:p>
    <w:p w14:paraId="1AF4F339" w14:textId="7DF7F3FA" w:rsidR="00AB1F81" w:rsidRPr="00C42BE5" w:rsidRDefault="00DD13C6" w:rsidP="008A12B3">
      <w:pPr>
        <w:pStyle w:val="NoSpacing"/>
        <w:ind w:firstLine="720"/>
        <w:rPr>
          <w:rFonts w:ascii="Times New Roman" w:hAnsi="Times New Roman" w:cs="Times New Roman"/>
          <w:sz w:val="20"/>
          <w:szCs w:val="20"/>
        </w:rPr>
      </w:pPr>
      <w:r w:rsidRPr="00C42BE5">
        <w:rPr>
          <w:rFonts w:ascii="Times New Roman" w:hAnsi="Times New Roman" w:cs="Times New Roman"/>
          <w:sz w:val="20"/>
          <w:szCs w:val="20"/>
        </w:rPr>
        <w:t>Lakeisha W. Robertson</w:t>
      </w:r>
    </w:p>
    <w:p w14:paraId="48A321B0" w14:textId="77777777" w:rsidR="00785620" w:rsidRDefault="00AB1F81" w:rsidP="008A12B3">
      <w:pPr>
        <w:pStyle w:val="NoSpacing"/>
        <w:ind w:firstLine="720"/>
        <w:rPr>
          <w:rFonts w:ascii="Times New Roman" w:hAnsi="Times New Roman" w:cs="Times New Roman"/>
          <w:sz w:val="20"/>
          <w:szCs w:val="20"/>
        </w:rPr>
      </w:pPr>
      <w:r w:rsidRPr="00C42BE5">
        <w:rPr>
          <w:rFonts w:ascii="Times New Roman" w:hAnsi="Times New Roman" w:cs="Times New Roman"/>
          <w:sz w:val="20"/>
          <w:szCs w:val="20"/>
        </w:rPr>
        <w:t>Kate M. Shipley</w:t>
      </w:r>
      <w:r w:rsidR="00DD13C6">
        <w:rPr>
          <w:rFonts w:ascii="Times New Roman" w:hAnsi="Times New Roman" w:cs="Times New Roman"/>
          <w:sz w:val="20"/>
          <w:szCs w:val="20"/>
        </w:rPr>
        <w:tab/>
      </w:r>
      <w:r w:rsidR="00DD13C6">
        <w:rPr>
          <w:rFonts w:ascii="Times New Roman" w:hAnsi="Times New Roman" w:cs="Times New Roman"/>
          <w:sz w:val="20"/>
          <w:szCs w:val="20"/>
        </w:rPr>
        <w:tab/>
      </w:r>
      <w:r w:rsidR="00DD13C6">
        <w:rPr>
          <w:rFonts w:ascii="Times New Roman" w:hAnsi="Times New Roman" w:cs="Times New Roman"/>
          <w:sz w:val="20"/>
          <w:szCs w:val="20"/>
        </w:rPr>
        <w:tab/>
      </w:r>
    </w:p>
    <w:p w14:paraId="42238C5E" w14:textId="3D4CDC10" w:rsidR="00C14243" w:rsidRPr="00C42BE5" w:rsidRDefault="00DD13C6" w:rsidP="008A12B3">
      <w:pPr>
        <w:pStyle w:val="NoSpacing"/>
        <w:ind w:firstLine="720"/>
        <w:rPr>
          <w:rFonts w:ascii="Times New Roman" w:hAnsi="Times New Roman" w:cs="Times New Roman"/>
          <w:sz w:val="20"/>
          <w:szCs w:val="20"/>
        </w:rPr>
      </w:pPr>
      <w:r w:rsidRPr="00C42BE5">
        <w:rPr>
          <w:rFonts w:ascii="Times New Roman" w:hAnsi="Times New Roman" w:cs="Times New Roman"/>
          <w:sz w:val="20"/>
          <w:szCs w:val="20"/>
        </w:rPr>
        <w:t>Marsha E. Shuler</w:t>
      </w:r>
    </w:p>
    <w:p w14:paraId="5F301A89" w14:textId="77777777" w:rsidR="00785620" w:rsidRDefault="00AB1F81" w:rsidP="00DD13C6">
      <w:pPr>
        <w:pStyle w:val="NoSpacing"/>
        <w:ind w:firstLine="720"/>
        <w:rPr>
          <w:rFonts w:ascii="Times New Roman" w:hAnsi="Times New Roman" w:cs="Times New Roman"/>
          <w:sz w:val="20"/>
          <w:szCs w:val="20"/>
        </w:rPr>
      </w:pPr>
      <w:r w:rsidRPr="00C42BE5">
        <w:rPr>
          <w:rFonts w:ascii="Times New Roman" w:hAnsi="Times New Roman" w:cs="Times New Roman"/>
          <w:sz w:val="20"/>
          <w:szCs w:val="20"/>
        </w:rPr>
        <w:t>Ernise Singleton</w:t>
      </w:r>
      <w:r w:rsidR="00DD13C6">
        <w:rPr>
          <w:rFonts w:ascii="Times New Roman" w:hAnsi="Times New Roman" w:cs="Times New Roman"/>
          <w:sz w:val="20"/>
          <w:szCs w:val="20"/>
        </w:rPr>
        <w:tab/>
      </w:r>
      <w:r w:rsidR="00DD13C6">
        <w:rPr>
          <w:rFonts w:ascii="Times New Roman" w:hAnsi="Times New Roman" w:cs="Times New Roman"/>
          <w:sz w:val="20"/>
          <w:szCs w:val="20"/>
        </w:rPr>
        <w:tab/>
      </w:r>
      <w:r w:rsidR="00DD13C6">
        <w:rPr>
          <w:rFonts w:ascii="Times New Roman" w:hAnsi="Times New Roman" w:cs="Times New Roman"/>
          <w:sz w:val="20"/>
          <w:szCs w:val="20"/>
        </w:rPr>
        <w:tab/>
      </w:r>
    </w:p>
    <w:p w14:paraId="68CCC55B" w14:textId="3550288B" w:rsidR="00DD13C6" w:rsidRPr="00C42BE5" w:rsidRDefault="00DD13C6" w:rsidP="00DD13C6">
      <w:pPr>
        <w:pStyle w:val="NoSpacing"/>
        <w:ind w:firstLine="720"/>
        <w:rPr>
          <w:rFonts w:ascii="Times New Roman" w:hAnsi="Times New Roman" w:cs="Times New Roman"/>
          <w:sz w:val="20"/>
          <w:szCs w:val="20"/>
        </w:rPr>
      </w:pPr>
      <w:r w:rsidRPr="00C42BE5">
        <w:rPr>
          <w:rFonts w:ascii="Times New Roman" w:hAnsi="Times New Roman" w:cs="Times New Roman"/>
          <w:sz w:val="20"/>
          <w:szCs w:val="20"/>
        </w:rPr>
        <w:t>Stephanie Sterling</w:t>
      </w:r>
    </w:p>
    <w:p w14:paraId="12EB3EF7" w14:textId="77777777" w:rsidR="00785620" w:rsidRDefault="00DD13C6" w:rsidP="00AB1F81">
      <w:pPr>
        <w:pStyle w:val="NoSpacing"/>
        <w:ind w:firstLine="720"/>
        <w:rPr>
          <w:rFonts w:ascii="Times New Roman" w:hAnsi="Times New Roman" w:cs="Times New Roman"/>
          <w:sz w:val="20"/>
          <w:szCs w:val="20"/>
        </w:rPr>
      </w:pPr>
      <w:r>
        <w:rPr>
          <w:rFonts w:ascii="Times New Roman" w:hAnsi="Times New Roman" w:cs="Times New Roman"/>
          <w:sz w:val="20"/>
          <w:szCs w:val="20"/>
        </w:rPr>
        <w:t>Karen Stubbs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12BC1611" w14:textId="5376E2E5" w:rsidR="00C14243" w:rsidRDefault="00DD13C6" w:rsidP="00AB1F81">
      <w:pPr>
        <w:pStyle w:val="NoSpacing"/>
        <w:ind w:firstLine="720"/>
        <w:rPr>
          <w:rFonts w:ascii="Times New Roman" w:hAnsi="Times New Roman" w:cs="Times New Roman"/>
          <w:sz w:val="20"/>
          <w:szCs w:val="20"/>
        </w:rPr>
      </w:pPr>
      <w:r>
        <w:rPr>
          <w:rFonts w:ascii="Times New Roman" w:hAnsi="Times New Roman" w:cs="Times New Roman"/>
          <w:sz w:val="20"/>
          <w:szCs w:val="20"/>
        </w:rPr>
        <w:t>Alishia Vallien</w:t>
      </w:r>
    </w:p>
    <w:p w14:paraId="27352703" w14:textId="77777777" w:rsidR="00785620" w:rsidRDefault="00DD13C6" w:rsidP="00AB1F81">
      <w:pPr>
        <w:pStyle w:val="NoSpacing"/>
        <w:ind w:firstLine="720"/>
        <w:rPr>
          <w:rFonts w:ascii="Times New Roman" w:hAnsi="Times New Roman" w:cs="Times New Roman"/>
          <w:sz w:val="20"/>
          <w:szCs w:val="20"/>
        </w:rPr>
      </w:pPr>
      <w:r>
        <w:rPr>
          <w:rFonts w:ascii="Times New Roman" w:hAnsi="Times New Roman" w:cs="Times New Roman"/>
          <w:sz w:val="20"/>
          <w:szCs w:val="20"/>
        </w:rPr>
        <w:t>Michael Victorian</w:t>
      </w:r>
      <w:r>
        <w:rPr>
          <w:rFonts w:ascii="Times New Roman" w:hAnsi="Times New Roman" w:cs="Times New Roman"/>
          <w:sz w:val="20"/>
          <w:szCs w:val="20"/>
        </w:rPr>
        <w:tab/>
      </w:r>
      <w:r>
        <w:rPr>
          <w:rFonts w:ascii="Times New Roman" w:hAnsi="Times New Roman" w:cs="Times New Roman"/>
          <w:sz w:val="20"/>
          <w:szCs w:val="20"/>
        </w:rPr>
        <w:tab/>
      </w:r>
    </w:p>
    <w:p w14:paraId="54A75421" w14:textId="65DB400D" w:rsidR="00DD13C6" w:rsidRDefault="00DD13C6" w:rsidP="00AB1F81">
      <w:pPr>
        <w:pStyle w:val="NoSpacing"/>
        <w:ind w:firstLine="720"/>
        <w:rPr>
          <w:rFonts w:ascii="Times New Roman" w:hAnsi="Times New Roman" w:cs="Times New Roman"/>
          <w:sz w:val="20"/>
          <w:szCs w:val="20"/>
        </w:rPr>
      </w:pPr>
      <w:r>
        <w:rPr>
          <w:rFonts w:ascii="Times New Roman" w:hAnsi="Times New Roman" w:cs="Times New Roman"/>
          <w:sz w:val="20"/>
          <w:szCs w:val="20"/>
        </w:rPr>
        <w:t>Kahree Wahid</w:t>
      </w:r>
    </w:p>
    <w:p w14:paraId="0749BD58" w14:textId="77777777" w:rsidR="00785620" w:rsidRDefault="00A749F7" w:rsidP="00AB1F81">
      <w:pPr>
        <w:pStyle w:val="NoSpacing"/>
        <w:ind w:firstLine="720"/>
        <w:rPr>
          <w:rFonts w:ascii="Times New Roman" w:hAnsi="Times New Roman" w:cs="Times New Roman"/>
          <w:sz w:val="20"/>
          <w:szCs w:val="20"/>
        </w:rPr>
      </w:pPr>
      <w:r>
        <w:rPr>
          <w:rFonts w:ascii="Times New Roman" w:hAnsi="Times New Roman" w:cs="Times New Roman"/>
          <w:sz w:val="20"/>
          <w:szCs w:val="20"/>
        </w:rPr>
        <w:t>Daniel Waldman, M.D.</w:t>
      </w:r>
      <w:r>
        <w:rPr>
          <w:rFonts w:ascii="Times New Roman" w:hAnsi="Times New Roman" w:cs="Times New Roman"/>
          <w:sz w:val="20"/>
          <w:szCs w:val="20"/>
        </w:rPr>
        <w:tab/>
      </w:r>
      <w:r>
        <w:rPr>
          <w:rFonts w:ascii="Times New Roman" w:hAnsi="Times New Roman" w:cs="Times New Roman"/>
          <w:sz w:val="20"/>
          <w:szCs w:val="20"/>
        </w:rPr>
        <w:tab/>
      </w:r>
    </w:p>
    <w:p w14:paraId="32535A8B" w14:textId="3D267455" w:rsidR="00DD13C6" w:rsidRPr="00C42BE5" w:rsidRDefault="00DD13C6" w:rsidP="00AB1F81">
      <w:pPr>
        <w:pStyle w:val="NoSpacing"/>
        <w:ind w:firstLine="720"/>
        <w:rPr>
          <w:rFonts w:ascii="Times New Roman" w:hAnsi="Times New Roman" w:cs="Times New Roman"/>
          <w:sz w:val="20"/>
          <w:szCs w:val="20"/>
        </w:rPr>
      </w:pPr>
      <w:r>
        <w:rPr>
          <w:rFonts w:ascii="Times New Roman" w:hAnsi="Times New Roman" w:cs="Times New Roman"/>
          <w:sz w:val="20"/>
          <w:szCs w:val="20"/>
        </w:rPr>
        <w:t>Gina Womack</w:t>
      </w:r>
    </w:p>
    <w:p w14:paraId="4640B470" w14:textId="77777777" w:rsidR="00785620" w:rsidRDefault="00AB1F81" w:rsidP="00AB1F81">
      <w:pPr>
        <w:pStyle w:val="NoSpacing"/>
        <w:ind w:firstLine="720"/>
        <w:rPr>
          <w:rFonts w:ascii="Times New Roman" w:hAnsi="Times New Roman" w:cs="Times New Roman"/>
          <w:sz w:val="20"/>
          <w:szCs w:val="20"/>
        </w:rPr>
        <w:sectPr w:rsidR="00785620" w:rsidSect="00785620">
          <w:type w:val="continuous"/>
          <w:pgSz w:w="12240" w:h="15840"/>
          <w:pgMar w:top="1440" w:right="1440" w:bottom="1440" w:left="1440" w:header="720" w:footer="720" w:gutter="0"/>
          <w:cols w:num="2" w:space="720"/>
          <w:docGrid w:linePitch="360"/>
        </w:sectPr>
      </w:pPr>
      <w:r w:rsidRPr="00C42BE5">
        <w:rPr>
          <w:rFonts w:ascii="Times New Roman" w:hAnsi="Times New Roman" w:cs="Times New Roman"/>
          <w:sz w:val="20"/>
          <w:szCs w:val="20"/>
        </w:rPr>
        <w:t>Lenell Young</w:t>
      </w:r>
      <w:r w:rsidR="00DD13C6">
        <w:rPr>
          <w:rFonts w:ascii="Times New Roman" w:hAnsi="Times New Roman" w:cs="Times New Roman"/>
          <w:sz w:val="20"/>
          <w:szCs w:val="20"/>
        </w:rPr>
        <w:tab/>
      </w:r>
      <w:r w:rsidR="00DD13C6">
        <w:rPr>
          <w:rFonts w:ascii="Times New Roman" w:hAnsi="Times New Roman" w:cs="Times New Roman"/>
          <w:sz w:val="20"/>
          <w:szCs w:val="20"/>
        </w:rPr>
        <w:tab/>
      </w:r>
    </w:p>
    <w:p w14:paraId="42C55732" w14:textId="4E0C3B03" w:rsidR="00AB1F81" w:rsidRPr="00C42BE5" w:rsidRDefault="00DD13C6" w:rsidP="00AB1F81">
      <w:pPr>
        <w:pStyle w:val="NoSpacing"/>
        <w:ind w:firstLine="720"/>
        <w:rPr>
          <w:rFonts w:ascii="Times New Roman" w:hAnsi="Times New Roman" w:cs="Times New Roman"/>
          <w:sz w:val="20"/>
          <w:szCs w:val="20"/>
        </w:rPr>
      </w:pPr>
      <w:r>
        <w:rPr>
          <w:rFonts w:ascii="Times New Roman" w:hAnsi="Times New Roman" w:cs="Times New Roman"/>
          <w:sz w:val="20"/>
          <w:szCs w:val="20"/>
        </w:rPr>
        <w:lastRenderedPageBreak/>
        <w:tab/>
      </w:r>
    </w:p>
    <w:p w14:paraId="27AEE4B2" w14:textId="77777777" w:rsidR="00CD2F85" w:rsidRPr="00C42BE5" w:rsidRDefault="003A594F" w:rsidP="008A12B3">
      <w:pPr>
        <w:pStyle w:val="NoSpacing"/>
        <w:ind w:firstLine="720"/>
        <w:rPr>
          <w:rFonts w:ascii="Times New Roman" w:hAnsi="Times New Roman" w:cs="Times New Roman"/>
          <w:sz w:val="20"/>
          <w:szCs w:val="20"/>
        </w:rPr>
      </w:pPr>
      <w:r w:rsidRPr="00C42BE5">
        <w:rPr>
          <w:rFonts w:ascii="Times New Roman" w:hAnsi="Times New Roman" w:cs="Times New Roman"/>
          <w:sz w:val="20"/>
          <w:szCs w:val="20"/>
        </w:rPr>
        <w:tab/>
      </w:r>
      <w:r w:rsidRPr="00C42BE5">
        <w:rPr>
          <w:rFonts w:ascii="Times New Roman" w:hAnsi="Times New Roman" w:cs="Times New Roman"/>
          <w:sz w:val="20"/>
          <w:szCs w:val="20"/>
        </w:rPr>
        <w:tab/>
      </w:r>
    </w:p>
    <w:p w14:paraId="7B8837BC" w14:textId="77777777" w:rsidR="00B469B6" w:rsidRPr="00C42BE5" w:rsidRDefault="00B469B6" w:rsidP="00B469B6">
      <w:pPr>
        <w:spacing w:after="0"/>
        <w:rPr>
          <w:rFonts w:ascii="Times New Roman" w:hAnsi="Times New Roman" w:cs="Times New Roman"/>
          <w:b/>
          <w:sz w:val="20"/>
          <w:szCs w:val="20"/>
          <w:u w:val="single"/>
        </w:rPr>
      </w:pPr>
      <w:r w:rsidRPr="00C42BE5">
        <w:rPr>
          <w:rFonts w:ascii="Times New Roman" w:hAnsi="Times New Roman" w:cs="Times New Roman"/>
          <w:b/>
          <w:sz w:val="20"/>
          <w:szCs w:val="20"/>
          <w:u w:val="single"/>
        </w:rPr>
        <w:t>Staff</w:t>
      </w:r>
      <w:r w:rsidRPr="00C42BE5">
        <w:rPr>
          <w:rFonts w:ascii="Times New Roman" w:hAnsi="Times New Roman" w:cs="Times New Roman"/>
          <w:b/>
          <w:sz w:val="20"/>
          <w:szCs w:val="20"/>
        </w:rPr>
        <w:t>:</w:t>
      </w:r>
    </w:p>
    <w:p w14:paraId="33CF148B" w14:textId="77777777" w:rsidR="00B20DC6" w:rsidRPr="00C42BE5" w:rsidRDefault="00B20DC6" w:rsidP="004A6F5F">
      <w:pPr>
        <w:spacing w:after="0"/>
        <w:rPr>
          <w:rFonts w:ascii="Times New Roman" w:hAnsi="Times New Roman" w:cs="Times New Roman"/>
          <w:sz w:val="20"/>
          <w:szCs w:val="20"/>
        </w:rPr>
      </w:pPr>
    </w:p>
    <w:p w14:paraId="2A53EC0B" w14:textId="77777777" w:rsidR="004A6F5F" w:rsidRPr="00C42BE5" w:rsidRDefault="004A6F5F" w:rsidP="004A6F5F">
      <w:pPr>
        <w:spacing w:after="0"/>
        <w:rPr>
          <w:rFonts w:ascii="Times New Roman" w:hAnsi="Times New Roman" w:cs="Times New Roman"/>
          <w:sz w:val="20"/>
          <w:szCs w:val="20"/>
        </w:rPr>
      </w:pPr>
      <w:r w:rsidRPr="00C42BE5">
        <w:rPr>
          <w:rFonts w:ascii="Times New Roman" w:hAnsi="Times New Roman" w:cs="Times New Roman"/>
          <w:sz w:val="20"/>
          <w:szCs w:val="20"/>
        </w:rPr>
        <w:t xml:space="preserve">Dr. </w:t>
      </w:r>
      <w:r w:rsidR="00AB1F81" w:rsidRPr="00C42BE5">
        <w:rPr>
          <w:rFonts w:ascii="Times New Roman" w:hAnsi="Times New Roman" w:cs="Times New Roman"/>
          <w:sz w:val="20"/>
          <w:szCs w:val="20"/>
        </w:rPr>
        <w:t>Melanie Washington</w:t>
      </w:r>
      <w:r w:rsidRPr="00C42BE5">
        <w:rPr>
          <w:rFonts w:ascii="Times New Roman" w:hAnsi="Times New Roman" w:cs="Times New Roman"/>
          <w:sz w:val="20"/>
          <w:szCs w:val="20"/>
        </w:rPr>
        <w:t>, Children’s Cabinet Executive Director</w:t>
      </w:r>
    </w:p>
    <w:p w14:paraId="709329C6" w14:textId="77777777" w:rsidR="004A6F5F" w:rsidRPr="00C42BE5" w:rsidRDefault="00A112B2" w:rsidP="00D109EC">
      <w:pPr>
        <w:spacing w:after="0"/>
        <w:rPr>
          <w:rFonts w:ascii="Times New Roman" w:hAnsi="Times New Roman" w:cs="Times New Roman"/>
          <w:b/>
          <w:sz w:val="20"/>
          <w:szCs w:val="20"/>
          <w:u w:val="single"/>
        </w:rPr>
      </w:pPr>
      <w:r w:rsidRPr="00C42BE5">
        <w:rPr>
          <w:rFonts w:ascii="Times New Roman" w:hAnsi="Times New Roman" w:cs="Times New Roman"/>
          <w:sz w:val="20"/>
          <w:szCs w:val="20"/>
        </w:rPr>
        <w:t>Michele M. Rabalais,</w:t>
      </w:r>
      <w:r w:rsidR="004A6F5F" w:rsidRPr="00C42BE5">
        <w:rPr>
          <w:rFonts w:ascii="Times New Roman" w:hAnsi="Times New Roman" w:cs="Times New Roman"/>
          <w:sz w:val="20"/>
          <w:szCs w:val="20"/>
        </w:rPr>
        <w:t xml:space="preserve"> Children’s Cabinet </w:t>
      </w:r>
      <w:r w:rsidRPr="00C42BE5">
        <w:rPr>
          <w:rFonts w:ascii="Times New Roman" w:hAnsi="Times New Roman" w:cs="Times New Roman"/>
          <w:sz w:val="20"/>
          <w:szCs w:val="20"/>
        </w:rPr>
        <w:t>Executive Assistant</w:t>
      </w:r>
    </w:p>
    <w:p w14:paraId="58B69195" w14:textId="77777777" w:rsidR="00A112B2" w:rsidRPr="00C42BE5" w:rsidRDefault="00A112B2" w:rsidP="00D109EC">
      <w:pPr>
        <w:spacing w:after="0"/>
        <w:rPr>
          <w:rFonts w:ascii="Times New Roman" w:hAnsi="Times New Roman" w:cs="Times New Roman"/>
          <w:b/>
          <w:sz w:val="20"/>
          <w:szCs w:val="20"/>
          <w:u w:val="single"/>
        </w:rPr>
      </w:pPr>
    </w:p>
    <w:p w14:paraId="6EFBD652" w14:textId="77777777" w:rsidR="00A30395" w:rsidRPr="00C42BE5" w:rsidRDefault="004376F2" w:rsidP="00D109EC">
      <w:pPr>
        <w:spacing w:after="0"/>
        <w:rPr>
          <w:rFonts w:ascii="Times New Roman" w:hAnsi="Times New Roman" w:cs="Times New Roman"/>
          <w:sz w:val="20"/>
          <w:szCs w:val="20"/>
        </w:rPr>
      </w:pPr>
      <w:r w:rsidRPr="00C42BE5">
        <w:rPr>
          <w:rFonts w:ascii="Times New Roman" w:hAnsi="Times New Roman" w:cs="Times New Roman"/>
          <w:b/>
          <w:sz w:val="20"/>
          <w:szCs w:val="20"/>
          <w:u w:val="single"/>
        </w:rPr>
        <w:t xml:space="preserve">Welcome and </w:t>
      </w:r>
      <w:r w:rsidR="00A30395" w:rsidRPr="00C42BE5">
        <w:rPr>
          <w:rFonts w:ascii="Times New Roman" w:hAnsi="Times New Roman" w:cs="Times New Roman"/>
          <w:b/>
          <w:sz w:val="20"/>
          <w:szCs w:val="20"/>
          <w:u w:val="single"/>
        </w:rPr>
        <w:t>Call to Order</w:t>
      </w:r>
      <w:r w:rsidR="00A30395" w:rsidRPr="00C42BE5">
        <w:rPr>
          <w:rFonts w:ascii="Times New Roman" w:hAnsi="Times New Roman" w:cs="Times New Roman"/>
          <w:sz w:val="20"/>
          <w:szCs w:val="20"/>
        </w:rPr>
        <w:t>:</w:t>
      </w:r>
    </w:p>
    <w:p w14:paraId="4E59F5C9" w14:textId="77777777" w:rsidR="00B20DC6" w:rsidRPr="00C42BE5" w:rsidRDefault="00B20DC6" w:rsidP="00D109EC">
      <w:pPr>
        <w:spacing w:after="0"/>
        <w:rPr>
          <w:rFonts w:ascii="Times New Roman" w:hAnsi="Times New Roman" w:cs="Times New Roman"/>
          <w:sz w:val="20"/>
          <w:szCs w:val="20"/>
        </w:rPr>
      </w:pPr>
    </w:p>
    <w:p w14:paraId="6C36EC5E" w14:textId="77777777" w:rsidR="00CB19F4" w:rsidRPr="00C42BE5" w:rsidRDefault="00CB19F4" w:rsidP="00D109EC">
      <w:pPr>
        <w:spacing w:after="0"/>
        <w:rPr>
          <w:rFonts w:ascii="Times New Roman" w:hAnsi="Times New Roman" w:cs="Times New Roman"/>
          <w:sz w:val="20"/>
          <w:szCs w:val="20"/>
        </w:rPr>
      </w:pPr>
      <w:r w:rsidRPr="00C42BE5">
        <w:rPr>
          <w:rFonts w:ascii="Times New Roman" w:hAnsi="Times New Roman" w:cs="Times New Roman"/>
          <w:sz w:val="20"/>
          <w:szCs w:val="20"/>
        </w:rPr>
        <w:t>Susan East-Nelson</w:t>
      </w:r>
      <w:r w:rsidR="00AA48C0" w:rsidRPr="00C42BE5">
        <w:rPr>
          <w:rFonts w:ascii="Times New Roman" w:hAnsi="Times New Roman" w:cs="Times New Roman"/>
          <w:sz w:val="20"/>
          <w:szCs w:val="20"/>
        </w:rPr>
        <w:t>, C</w:t>
      </w:r>
      <w:r w:rsidR="009B2C63" w:rsidRPr="00C42BE5">
        <w:rPr>
          <w:rFonts w:ascii="Times New Roman" w:hAnsi="Times New Roman" w:cs="Times New Roman"/>
          <w:sz w:val="20"/>
          <w:szCs w:val="20"/>
        </w:rPr>
        <w:t xml:space="preserve">hildren’s </w:t>
      </w:r>
      <w:r w:rsidR="00AA48C0" w:rsidRPr="00C42BE5">
        <w:rPr>
          <w:rFonts w:ascii="Times New Roman" w:hAnsi="Times New Roman" w:cs="Times New Roman"/>
          <w:sz w:val="20"/>
          <w:szCs w:val="20"/>
        </w:rPr>
        <w:t>C</w:t>
      </w:r>
      <w:r w:rsidR="009B2C63" w:rsidRPr="00C42BE5">
        <w:rPr>
          <w:rFonts w:ascii="Times New Roman" w:hAnsi="Times New Roman" w:cs="Times New Roman"/>
          <w:sz w:val="20"/>
          <w:szCs w:val="20"/>
        </w:rPr>
        <w:t xml:space="preserve">abinet </w:t>
      </w:r>
      <w:r w:rsidR="00AA48C0" w:rsidRPr="00C42BE5">
        <w:rPr>
          <w:rFonts w:ascii="Times New Roman" w:hAnsi="Times New Roman" w:cs="Times New Roman"/>
          <w:sz w:val="20"/>
          <w:szCs w:val="20"/>
        </w:rPr>
        <w:t>A</w:t>
      </w:r>
      <w:r w:rsidR="009B2C63" w:rsidRPr="00C42BE5">
        <w:rPr>
          <w:rFonts w:ascii="Times New Roman" w:hAnsi="Times New Roman" w:cs="Times New Roman"/>
          <w:sz w:val="20"/>
          <w:szCs w:val="20"/>
        </w:rPr>
        <w:t xml:space="preserve">dvisory </w:t>
      </w:r>
      <w:r w:rsidR="00AA48C0" w:rsidRPr="00C42BE5">
        <w:rPr>
          <w:rFonts w:ascii="Times New Roman" w:hAnsi="Times New Roman" w:cs="Times New Roman"/>
          <w:sz w:val="20"/>
          <w:szCs w:val="20"/>
        </w:rPr>
        <w:t>B</w:t>
      </w:r>
      <w:r w:rsidR="009B2C63" w:rsidRPr="00C42BE5">
        <w:rPr>
          <w:rFonts w:ascii="Times New Roman" w:hAnsi="Times New Roman" w:cs="Times New Roman"/>
          <w:sz w:val="20"/>
          <w:szCs w:val="20"/>
        </w:rPr>
        <w:t>oard (CCAB)</w:t>
      </w:r>
      <w:r w:rsidR="00AA48C0" w:rsidRPr="00C42BE5">
        <w:rPr>
          <w:rFonts w:ascii="Times New Roman" w:hAnsi="Times New Roman" w:cs="Times New Roman"/>
          <w:sz w:val="20"/>
          <w:szCs w:val="20"/>
        </w:rPr>
        <w:t xml:space="preserve"> Chair</w:t>
      </w:r>
      <w:r w:rsidR="008B7D3F" w:rsidRPr="00C42BE5">
        <w:rPr>
          <w:rFonts w:ascii="Times New Roman" w:hAnsi="Times New Roman" w:cs="Times New Roman"/>
          <w:sz w:val="20"/>
          <w:szCs w:val="20"/>
        </w:rPr>
        <w:t xml:space="preserve">, </w:t>
      </w:r>
      <w:r w:rsidR="00A30395" w:rsidRPr="00C42BE5">
        <w:rPr>
          <w:rFonts w:ascii="Times New Roman" w:hAnsi="Times New Roman" w:cs="Times New Roman"/>
          <w:sz w:val="20"/>
          <w:szCs w:val="20"/>
        </w:rPr>
        <w:t>called the meeting to order</w:t>
      </w:r>
      <w:r w:rsidR="004376F2" w:rsidRPr="00C42BE5">
        <w:rPr>
          <w:rFonts w:ascii="Times New Roman" w:hAnsi="Times New Roman" w:cs="Times New Roman"/>
          <w:sz w:val="20"/>
          <w:szCs w:val="20"/>
        </w:rPr>
        <w:t xml:space="preserve"> and welcomed all present</w:t>
      </w:r>
      <w:r w:rsidR="00AB1F81" w:rsidRPr="00C42BE5">
        <w:rPr>
          <w:rFonts w:ascii="Times New Roman" w:hAnsi="Times New Roman" w:cs="Times New Roman"/>
          <w:sz w:val="20"/>
          <w:szCs w:val="20"/>
        </w:rPr>
        <w:t xml:space="preserve"> at 10:02 a.m.</w:t>
      </w:r>
    </w:p>
    <w:p w14:paraId="1216D5E0" w14:textId="77777777" w:rsidR="00C30C5F" w:rsidRPr="00C42BE5" w:rsidRDefault="00C30C5F" w:rsidP="00D109EC">
      <w:pPr>
        <w:spacing w:after="0"/>
        <w:rPr>
          <w:rFonts w:ascii="Times New Roman" w:hAnsi="Times New Roman" w:cs="Times New Roman"/>
          <w:sz w:val="20"/>
          <w:szCs w:val="20"/>
        </w:rPr>
      </w:pPr>
    </w:p>
    <w:p w14:paraId="1117B271" w14:textId="77777777" w:rsidR="00CB6CED" w:rsidRPr="00C42BE5" w:rsidRDefault="00CB6CED" w:rsidP="00D109EC">
      <w:pPr>
        <w:spacing w:after="0"/>
        <w:rPr>
          <w:rFonts w:ascii="Times New Roman" w:hAnsi="Times New Roman" w:cs="Times New Roman"/>
          <w:b/>
          <w:sz w:val="20"/>
          <w:szCs w:val="20"/>
          <w:u w:val="single"/>
        </w:rPr>
      </w:pPr>
      <w:r w:rsidRPr="00C42BE5">
        <w:rPr>
          <w:rFonts w:ascii="Times New Roman" w:hAnsi="Times New Roman" w:cs="Times New Roman"/>
          <w:b/>
          <w:sz w:val="20"/>
          <w:szCs w:val="20"/>
          <w:u w:val="single"/>
        </w:rPr>
        <w:t>Roll Call:</w:t>
      </w:r>
    </w:p>
    <w:p w14:paraId="55255824" w14:textId="77777777" w:rsidR="00B20DC6" w:rsidRPr="00C42BE5" w:rsidRDefault="00B20DC6" w:rsidP="00D109EC">
      <w:pPr>
        <w:spacing w:after="0"/>
        <w:rPr>
          <w:rFonts w:ascii="Times New Roman" w:hAnsi="Times New Roman" w:cs="Times New Roman"/>
          <w:sz w:val="20"/>
          <w:szCs w:val="20"/>
        </w:rPr>
      </w:pPr>
    </w:p>
    <w:p w14:paraId="14B334AC" w14:textId="77777777" w:rsidR="003B69F1" w:rsidRPr="00C42BE5" w:rsidRDefault="00A112B2" w:rsidP="00D109EC">
      <w:pPr>
        <w:spacing w:after="0"/>
        <w:rPr>
          <w:rFonts w:ascii="Times New Roman" w:hAnsi="Times New Roman" w:cs="Times New Roman"/>
          <w:sz w:val="20"/>
          <w:szCs w:val="20"/>
        </w:rPr>
      </w:pPr>
      <w:r w:rsidRPr="00C42BE5">
        <w:rPr>
          <w:rFonts w:ascii="Times New Roman" w:hAnsi="Times New Roman" w:cs="Times New Roman"/>
          <w:sz w:val="20"/>
          <w:szCs w:val="20"/>
        </w:rPr>
        <w:t>Michele M. Rabalais</w:t>
      </w:r>
      <w:r w:rsidR="00886CA3" w:rsidRPr="00C42BE5">
        <w:rPr>
          <w:rFonts w:ascii="Times New Roman" w:hAnsi="Times New Roman" w:cs="Times New Roman"/>
          <w:sz w:val="20"/>
          <w:szCs w:val="20"/>
        </w:rPr>
        <w:t xml:space="preserve">, Executive Assistant, </w:t>
      </w:r>
      <w:r w:rsidR="008B7D3F" w:rsidRPr="00C42BE5">
        <w:rPr>
          <w:rFonts w:ascii="Times New Roman" w:hAnsi="Times New Roman" w:cs="Times New Roman"/>
          <w:sz w:val="20"/>
          <w:szCs w:val="20"/>
        </w:rPr>
        <w:t>called roll.</w:t>
      </w:r>
      <w:r w:rsidR="00826B12" w:rsidRPr="00C42BE5">
        <w:rPr>
          <w:rFonts w:ascii="Times New Roman" w:hAnsi="Times New Roman" w:cs="Times New Roman"/>
          <w:sz w:val="20"/>
          <w:szCs w:val="20"/>
        </w:rPr>
        <w:t xml:space="preserve">  </w:t>
      </w:r>
    </w:p>
    <w:p w14:paraId="39F86AEC" w14:textId="77777777" w:rsidR="00C30C5F" w:rsidRPr="00C42BE5" w:rsidRDefault="00C30C5F" w:rsidP="00D109EC">
      <w:pPr>
        <w:spacing w:after="0"/>
        <w:rPr>
          <w:rFonts w:ascii="Times New Roman" w:hAnsi="Times New Roman" w:cs="Times New Roman"/>
          <w:sz w:val="20"/>
          <w:szCs w:val="20"/>
        </w:rPr>
      </w:pPr>
    </w:p>
    <w:p w14:paraId="0A2AC1AB" w14:textId="77777777" w:rsidR="00CB6CED" w:rsidRPr="00C42BE5" w:rsidRDefault="00CB6CED" w:rsidP="00D109EC">
      <w:pPr>
        <w:spacing w:after="0"/>
        <w:rPr>
          <w:rFonts w:ascii="Times New Roman" w:hAnsi="Times New Roman" w:cs="Times New Roman"/>
          <w:b/>
          <w:sz w:val="20"/>
          <w:szCs w:val="20"/>
          <w:u w:val="single"/>
        </w:rPr>
      </w:pPr>
      <w:r w:rsidRPr="00C42BE5">
        <w:rPr>
          <w:rFonts w:ascii="Times New Roman" w:hAnsi="Times New Roman" w:cs="Times New Roman"/>
          <w:b/>
          <w:sz w:val="20"/>
          <w:szCs w:val="20"/>
          <w:u w:val="single"/>
        </w:rPr>
        <w:t>Approval of Minutes:</w:t>
      </w:r>
    </w:p>
    <w:p w14:paraId="2554801C" w14:textId="77777777" w:rsidR="00B20DC6" w:rsidRPr="00C42BE5" w:rsidRDefault="00B20DC6" w:rsidP="00052917">
      <w:pPr>
        <w:spacing w:after="0"/>
        <w:rPr>
          <w:rFonts w:ascii="Times New Roman" w:hAnsi="Times New Roman" w:cs="Times New Roman"/>
          <w:sz w:val="20"/>
          <w:szCs w:val="20"/>
        </w:rPr>
      </w:pPr>
    </w:p>
    <w:p w14:paraId="35C3747C" w14:textId="77777777" w:rsidR="005A7FA6" w:rsidRPr="00C42BE5" w:rsidRDefault="00AB1F81" w:rsidP="00052917">
      <w:pPr>
        <w:spacing w:after="0"/>
        <w:rPr>
          <w:rFonts w:ascii="Times New Roman" w:hAnsi="Times New Roman" w:cs="Times New Roman"/>
          <w:sz w:val="20"/>
          <w:szCs w:val="20"/>
        </w:rPr>
      </w:pPr>
      <w:r w:rsidRPr="00C42BE5">
        <w:rPr>
          <w:rFonts w:ascii="Times New Roman" w:hAnsi="Times New Roman" w:cs="Times New Roman"/>
          <w:sz w:val="20"/>
          <w:szCs w:val="20"/>
        </w:rPr>
        <w:t>Julio Galan</w:t>
      </w:r>
      <w:r w:rsidR="00DC6FE7" w:rsidRPr="00C42BE5">
        <w:rPr>
          <w:rFonts w:ascii="Times New Roman" w:hAnsi="Times New Roman" w:cs="Times New Roman"/>
          <w:sz w:val="20"/>
          <w:szCs w:val="20"/>
        </w:rPr>
        <w:t xml:space="preserve"> </w:t>
      </w:r>
      <w:r w:rsidR="00A112B2" w:rsidRPr="00C42BE5">
        <w:rPr>
          <w:rFonts w:ascii="Times New Roman" w:hAnsi="Times New Roman" w:cs="Times New Roman"/>
          <w:sz w:val="20"/>
          <w:szCs w:val="20"/>
        </w:rPr>
        <w:t xml:space="preserve">made a motion to approve </w:t>
      </w:r>
      <w:r w:rsidR="007F3B7E" w:rsidRPr="00C42BE5">
        <w:rPr>
          <w:rFonts w:ascii="Times New Roman" w:hAnsi="Times New Roman" w:cs="Times New Roman"/>
          <w:sz w:val="20"/>
          <w:szCs w:val="20"/>
        </w:rPr>
        <w:t xml:space="preserve">the </w:t>
      </w:r>
      <w:r w:rsidR="00DD13C6">
        <w:rPr>
          <w:rFonts w:ascii="Times New Roman" w:hAnsi="Times New Roman" w:cs="Times New Roman"/>
          <w:sz w:val="20"/>
          <w:szCs w:val="20"/>
        </w:rPr>
        <w:t>November 16, 2021</w:t>
      </w:r>
      <w:r w:rsidR="00A112B2" w:rsidRPr="00C42BE5">
        <w:rPr>
          <w:rFonts w:ascii="Times New Roman" w:hAnsi="Times New Roman" w:cs="Times New Roman"/>
          <w:sz w:val="20"/>
          <w:szCs w:val="20"/>
        </w:rPr>
        <w:t xml:space="preserve"> minutes</w:t>
      </w:r>
      <w:r w:rsidR="004C5BAE">
        <w:rPr>
          <w:rFonts w:ascii="Times New Roman" w:hAnsi="Times New Roman" w:cs="Times New Roman"/>
          <w:sz w:val="20"/>
          <w:szCs w:val="20"/>
        </w:rPr>
        <w:t xml:space="preserve">.  </w:t>
      </w:r>
      <w:r w:rsidR="00DD13C6">
        <w:rPr>
          <w:rFonts w:ascii="Times New Roman" w:hAnsi="Times New Roman" w:cs="Times New Roman"/>
          <w:sz w:val="20"/>
          <w:szCs w:val="20"/>
        </w:rPr>
        <w:t>Michael Victoria</w:t>
      </w:r>
      <w:r w:rsidR="00DC6FE7" w:rsidRPr="00C42BE5">
        <w:rPr>
          <w:rFonts w:ascii="Times New Roman" w:hAnsi="Times New Roman" w:cs="Times New Roman"/>
          <w:sz w:val="20"/>
          <w:szCs w:val="20"/>
        </w:rPr>
        <w:t xml:space="preserve"> </w:t>
      </w:r>
      <w:r w:rsidR="00A112B2" w:rsidRPr="00C42BE5">
        <w:rPr>
          <w:rFonts w:ascii="Times New Roman" w:hAnsi="Times New Roman" w:cs="Times New Roman"/>
          <w:sz w:val="20"/>
          <w:szCs w:val="20"/>
        </w:rPr>
        <w:t>seconded the motion.  All approved.  Motion carried.</w:t>
      </w:r>
    </w:p>
    <w:p w14:paraId="2658895F" w14:textId="5C408118" w:rsidR="00DB5753" w:rsidRDefault="00DB5753">
      <w:pPr>
        <w:rPr>
          <w:rFonts w:ascii="Times New Roman" w:hAnsi="Times New Roman" w:cs="Times New Roman"/>
          <w:sz w:val="20"/>
          <w:szCs w:val="20"/>
        </w:rPr>
      </w:pPr>
      <w:r>
        <w:rPr>
          <w:rFonts w:ascii="Times New Roman" w:hAnsi="Times New Roman" w:cs="Times New Roman"/>
          <w:sz w:val="20"/>
          <w:szCs w:val="20"/>
        </w:rPr>
        <w:br w:type="page"/>
      </w:r>
    </w:p>
    <w:p w14:paraId="5A43057B" w14:textId="77777777" w:rsidR="00525015" w:rsidRDefault="00DB5753" w:rsidP="00C14243">
      <w:pPr>
        <w:spacing w:after="0"/>
        <w:rPr>
          <w:rFonts w:ascii="Times New Roman" w:hAnsi="Times New Roman" w:cs="Times New Roman"/>
          <w:sz w:val="20"/>
          <w:szCs w:val="20"/>
        </w:rPr>
      </w:pPr>
      <w:r>
        <w:rPr>
          <w:rFonts w:ascii="Times New Roman" w:hAnsi="Times New Roman" w:cs="Times New Roman"/>
          <w:b/>
          <w:sz w:val="20"/>
          <w:szCs w:val="20"/>
          <w:u w:val="single"/>
        </w:rPr>
        <w:lastRenderedPageBreak/>
        <w:t xml:space="preserve">No </w:t>
      </w:r>
      <w:r w:rsidR="00DD13C6">
        <w:rPr>
          <w:rFonts w:ascii="Times New Roman" w:hAnsi="Times New Roman" w:cs="Times New Roman"/>
          <w:b/>
          <w:sz w:val="20"/>
          <w:szCs w:val="20"/>
          <w:u w:val="single"/>
        </w:rPr>
        <w:t xml:space="preserve">Kid Hungry LA </w:t>
      </w:r>
      <w:r w:rsidR="00B305E2" w:rsidRPr="00C42BE5">
        <w:rPr>
          <w:rFonts w:ascii="Times New Roman" w:hAnsi="Times New Roman" w:cs="Times New Roman"/>
          <w:b/>
          <w:sz w:val="20"/>
          <w:szCs w:val="20"/>
          <w:u w:val="single"/>
        </w:rPr>
        <w:t>Update</w:t>
      </w:r>
      <w:r w:rsidR="00C14243" w:rsidRPr="00C42BE5">
        <w:rPr>
          <w:rFonts w:ascii="Times New Roman" w:hAnsi="Times New Roman" w:cs="Times New Roman"/>
          <w:sz w:val="20"/>
          <w:szCs w:val="20"/>
        </w:rPr>
        <w:t xml:space="preserve">:  </w:t>
      </w:r>
      <w:r>
        <w:rPr>
          <w:rFonts w:ascii="Times New Roman" w:hAnsi="Times New Roman" w:cs="Times New Roman"/>
          <w:sz w:val="20"/>
          <w:szCs w:val="20"/>
        </w:rPr>
        <w:t xml:space="preserve">Rhonda Jackson presented the No Kid Hungry Louisiana </w:t>
      </w:r>
      <w:r w:rsidR="0061324B">
        <w:rPr>
          <w:rFonts w:ascii="Times New Roman" w:hAnsi="Times New Roman" w:cs="Times New Roman"/>
          <w:sz w:val="20"/>
          <w:szCs w:val="20"/>
        </w:rPr>
        <w:t>update; The</w:t>
      </w:r>
      <w:r>
        <w:rPr>
          <w:rFonts w:ascii="Times New Roman" w:hAnsi="Times New Roman" w:cs="Times New Roman"/>
          <w:sz w:val="20"/>
          <w:szCs w:val="20"/>
        </w:rPr>
        <w:t xml:space="preserve"> program was originally launched in New Orleans and is now statewide.  </w:t>
      </w:r>
    </w:p>
    <w:p w14:paraId="3229F110" w14:textId="63F728C2" w:rsidR="00525015" w:rsidRDefault="00525015" w:rsidP="00C14243">
      <w:pPr>
        <w:spacing w:after="0"/>
        <w:rPr>
          <w:rFonts w:ascii="Times New Roman" w:hAnsi="Times New Roman" w:cs="Times New Roman"/>
          <w:sz w:val="20"/>
          <w:szCs w:val="20"/>
        </w:rPr>
      </w:pPr>
    </w:p>
    <w:p w14:paraId="1BE37478" w14:textId="7CD69B91" w:rsidR="00525015" w:rsidRDefault="00D840B6" w:rsidP="00C14243">
      <w:pPr>
        <w:spacing w:after="0"/>
        <w:rPr>
          <w:rFonts w:ascii="Times New Roman" w:hAnsi="Times New Roman" w:cs="Times New Roman"/>
          <w:sz w:val="20"/>
          <w:szCs w:val="20"/>
        </w:rPr>
      </w:pPr>
      <w:r>
        <w:rPr>
          <w:rFonts w:ascii="Times New Roman" w:hAnsi="Times New Roman" w:cs="Times New Roman"/>
          <w:sz w:val="20"/>
          <w:szCs w:val="20"/>
        </w:rPr>
        <w:t>Ms. Jackson reported that in 2021 more than 280,000 children throughout the state struggled with food insecurity.  No Kid Hungry focuses on helping families that are forced to choose between paying rent and buying food.</w:t>
      </w:r>
    </w:p>
    <w:p w14:paraId="501B0D19" w14:textId="38D26900" w:rsidR="00D840B6" w:rsidRDefault="00D840B6" w:rsidP="00C14243">
      <w:pPr>
        <w:spacing w:after="0"/>
        <w:rPr>
          <w:rFonts w:ascii="Times New Roman" w:hAnsi="Times New Roman" w:cs="Times New Roman"/>
          <w:sz w:val="20"/>
          <w:szCs w:val="20"/>
        </w:rPr>
      </w:pPr>
    </w:p>
    <w:p w14:paraId="5B18DD85" w14:textId="1CFB599E" w:rsidR="00525015" w:rsidRDefault="00D840B6" w:rsidP="00C14243">
      <w:pPr>
        <w:spacing w:after="0"/>
        <w:rPr>
          <w:rFonts w:ascii="Times New Roman" w:hAnsi="Times New Roman" w:cs="Times New Roman"/>
          <w:sz w:val="20"/>
          <w:szCs w:val="20"/>
        </w:rPr>
      </w:pPr>
      <w:r>
        <w:rPr>
          <w:rFonts w:ascii="Times New Roman" w:hAnsi="Times New Roman" w:cs="Times New Roman"/>
          <w:sz w:val="20"/>
          <w:szCs w:val="20"/>
        </w:rPr>
        <w:t>No Kid Hungry is the flagship campaign of the national anti-hunger organization, Share our Strength.  The mission of Share our Strength is to end childhood hunger</w:t>
      </w:r>
      <w:r w:rsidR="000018AC">
        <w:rPr>
          <w:rFonts w:ascii="Times New Roman" w:hAnsi="Times New Roman" w:cs="Times New Roman"/>
          <w:sz w:val="20"/>
          <w:szCs w:val="20"/>
        </w:rPr>
        <w:t xml:space="preserve"> and poverty</w:t>
      </w:r>
      <w:r>
        <w:rPr>
          <w:rFonts w:ascii="Times New Roman" w:hAnsi="Times New Roman" w:cs="Times New Roman"/>
          <w:sz w:val="20"/>
          <w:szCs w:val="20"/>
        </w:rPr>
        <w:t xml:space="preserve"> in the United States and abroad.  </w:t>
      </w:r>
      <w:r w:rsidR="000018AC">
        <w:rPr>
          <w:rFonts w:ascii="Times New Roman" w:hAnsi="Times New Roman" w:cs="Times New Roman"/>
          <w:sz w:val="20"/>
          <w:szCs w:val="20"/>
        </w:rPr>
        <w:t>No Kid Hungry Louisiana provides support through three different strategies:</w:t>
      </w:r>
    </w:p>
    <w:p w14:paraId="71A9CE73" w14:textId="6AB43A5B" w:rsidR="000018AC" w:rsidRDefault="000018AC" w:rsidP="000018AC">
      <w:pPr>
        <w:pStyle w:val="ListParagraph"/>
        <w:numPr>
          <w:ilvl w:val="0"/>
          <w:numId w:val="34"/>
        </w:numPr>
        <w:spacing w:after="0"/>
        <w:rPr>
          <w:rFonts w:ascii="Times New Roman" w:hAnsi="Times New Roman" w:cs="Times New Roman"/>
          <w:sz w:val="20"/>
          <w:szCs w:val="20"/>
        </w:rPr>
      </w:pPr>
      <w:r>
        <w:rPr>
          <w:rFonts w:ascii="Times New Roman" w:hAnsi="Times New Roman" w:cs="Times New Roman"/>
          <w:sz w:val="20"/>
          <w:szCs w:val="20"/>
        </w:rPr>
        <w:t>School and community meals</w:t>
      </w:r>
    </w:p>
    <w:p w14:paraId="280D22F8" w14:textId="139673DB" w:rsidR="000018AC" w:rsidRDefault="000018AC" w:rsidP="000018AC">
      <w:pPr>
        <w:pStyle w:val="ListParagraph"/>
        <w:numPr>
          <w:ilvl w:val="0"/>
          <w:numId w:val="34"/>
        </w:numPr>
        <w:spacing w:after="0"/>
        <w:rPr>
          <w:rFonts w:ascii="Times New Roman" w:hAnsi="Times New Roman" w:cs="Times New Roman"/>
          <w:sz w:val="20"/>
          <w:szCs w:val="20"/>
        </w:rPr>
      </w:pPr>
      <w:r>
        <w:rPr>
          <w:rFonts w:ascii="Times New Roman" w:hAnsi="Times New Roman" w:cs="Times New Roman"/>
          <w:sz w:val="20"/>
          <w:szCs w:val="20"/>
        </w:rPr>
        <w:t>Grants to community organizations and schools</w:t>
      </w:r>
      <w:r w:rsidR="005E4291">
        <w:rPr>
          <w:rFonts w:ascii="Times New Roman" w:hAnsi="Times New Roman" w:cs="Times New Roman"/>
          <w:sz w:val="20"/>
          <w:szCs w:val="20"/>
        </w:rPr>
        <w:t xml:space="preserve"> throughout the state.</w:t>
      </w:r>
    </w:p>
    <w:p w14:paraId="3D97A083" w14:textId="7931E898" w:rsidR="000018AC" w:rsidRDefault="000018AC" w:rsidP="000018AC">
      <w:pPr>
        <w:pStyle w:val="ListParagraph"/>
        <w:numPr>
          <w:ilvl w:val="0"/>
          <w:numId w:val="34"/>
        </w:numPr>
        <w:spacing w:after="0"/>
        <w:rPr>
          <w:rFonts w:ascii="Times New Roman" w:hAnsi="Times New Roman" w:cs="Times New Roman"/>
          <w:sz w:val="20"/>
          <w:szCs w:val="20"/>
        </w:rPr>
      </w:pPr>
      <w:r>
        <w:rPr>
          <w:rFonts w:ascii="Times New Roman" w:hAnsi="Times New Roman" w:cs="Times New Roman"/>
          <w:sz w:val="20"/>
          <w:szCs w:val="20"/>
        </w:rPr>
        <w:t>Advocacy on the local and national levels</w:t>
      </w:r>
    </w:p>
    <w:p w14:paraId="11EBADC0" w14:textId="77777777" w:rsidR="00525015" w:rsidRDefault="00525015" w:rsidP="00C14243">
      <w:pPr>
        <w:spacing w:after="0"/>
        <w:rPr>
          <w:rFonts w:ascii="Times New Roman" w:hAnsi="Times New Roman" w:cs="Times New Roman"/>
          <w:sz w:val="20"/>
          <w:szCs w:val="20"/>
        </w:rPr>
      </w:pPr>
    </w:p>
    <w:p w14:paraId="5DD2B728" w14:textId="22F6BC34" w:rsidR="0086374D" w:rsidRPr="00C42BE5" w:rsidRDefault="00525015" w:rsidP="00C14243">
      <w:pPr>
        <w:spacing w:after="0"/>
        <w:rPr>
          <w:rFonts w:ascii="Times New Roman" w:hAnsi="Times New Roman" w:cs="Times New Roman"/>
          <w:b/>
          <w:sz w:val="20"/>
          <w:szCs w:val="20"/>
          <w:u w:val="single"/>
        </w:rPr>
      </w:pPr>
      <w:r>
        <w:rPr>
          <w:rFonts w:ascii="Times New Roman" w:hAnsi="Times New Roman" w:cs="Times New Roman"/>
          <w:sz w:val="20"/>
          <w:szCs w:val="20"/>
        </w:rPr>
        <w:t xml:space="preserve">In addition, Ms. Jackson stated that No Kid Hungry is looking </w:t>
      </w:r>
      <w:r w:rsidR="00894D61">
        <w:rPr>
          <w:rFonts w:ascii="Times New Roman" w:hAnsi="Times New Roman" w:cs="Times New Roman"/>
          <w:sz w:val="20"/>
          <w:szCs w:val="20"/>
        </w:rPr>
        <w:t>to expand partnerships with community organizations</w:t>
      </w:r>
      <w:r w:rsidR="000018AC">
        <w:rPr>
          <w:rFonts w:ascii="Times New Roman" w:hAnsi="Times New Roman" w:cs="Times New Roman"/>
          <w:sz w:val="20"/>
          <w:szCs w:val="20"/>
        </w:rPr>
        <w:t xml:space="preserve"> in the central and northern parts of Louisiana</w:t>
      </w:r>
      <w:r w:rsidR="00894D61">
        <w:rPr>
          <w:rFonts w:ascii="Times New Roman" w:hAnsi="Times New Roman" w:cs="Times New Roman"/>
          <w:sz w:val="20"/>
          <w:szCs w:val="20"/>
        </w:rPr>
        <w:t xml:space="preserve">.  </w:t>
      </w:r>
      <w:r w:rsidR="00B20DEA">
        <w:rPr>
          <w:rFonts w:ascii="Times New Roman" w:hAnsi="Times New Roman" w:cs="Times New Roman"/>
          <w:sz w:val="20"/>
          <w:szCs w:val="20"/>
        </w:rPr>
        <w:t xml:space="preserve">Discussion followed. </w:t>
      </w:r>
    </w:p>
    <w:p w14:paraId="06757CCD" w14:textId="77777777" w:rsidR="00C42BE5" w:rsidRDefault="00C42BE5" w:rsidP="00B305E2">
      <w:pPr>
        <w:spacing w:after="0"/>
        <w:rPr>
          <w:rFonts w:ascii="Times New Roman" w:hAnsi="Times New Roman" w:cs="Times New Roman"/>
          <w:sz w:val="20"/>
          <w:szCs w:val="20"/>
        </w:rPr>
      </w:pPr>
    </w:p>
    <w:p w14:paraId="64417DF1" w14:textId="46D38C5C" w:rsidR="007B1091" w:rsidRDefault="00B305E2" w:rsidP="00DD13C6">
      <w:pPr>
        <w:spacing w:after="0"/>
        <w:rPr>
          <w:rFonts w:ascii="Times New Roman" w:hAnsi="Times New Roman" w:cs="Times New Roman"/>
          <w:sz w:val="20"/>
          <w:szCs w:val="20"/>
        </w:rPr>
      </w:pPr>
      <w:r w:rsidRPr="009B0417">
        <w:rPr>
          <w:rFonts w:ascii="Times New Roman" w:hAnsi="Times New Roman" w:cs="Times New Roman"/>
          <w:b/>
          <w:sz w:val="20"/>
          <w:szCs w:val="20"/>
          <w:u w:val="single"/>
        </w:rPr>
        <w:t>F</w:t>
      </w:r>
      <w:r w:rsidR="00DD13C6">
        <w:rPr>
          <w:rFonts w:ascii="Times New Roman" w:hAnsi="Times New Roman" w:cs="Times New Roman"/>
          <w:b/>
          <w:sz w:val="20"/>
          <w:szCs w:val="20"/>
          <w:u w:val="single"/>
        </w:rPr>
        <w:t>eeding Louisiana Updates</w:t>
      </w:r>
      <w:r w:rsidRPr="009B0417">
        <w:rPr>
          <w:rFonts w:ascii="Times New Roman" w:hAnsi="Times New Roman" w:cs="Times New Roman"/>
          <w:b/>
          <w:sz w:val="20"/>
          <w:szCs w:val="20"/>
        </w:rPr>
        <w:t>:</w:t>
      </w:r>
      <w:r w:rsidR="003D6308">
        <w:rPr>
          <w:rFonts w:ascii="Times New Roman" w:hAnsi="Times New Roman" w:cs="Times New Roman"/>
          <w:b/>
          <w:sz w:val="20"/>
          <w:szCs w:val="20"/>
        </w:rPr>
        <w:t xml:space="preserve">  </w:t>
      </w:r>
      <w:r w:rsidR="002520D7">
        <w:rPr>
          <w:rFonts w:ascii="Times New Roman" w:hAnsi="Times New Roman" w:cs="Times New Roman"/>
          <w:sz w:val="20"/>
          <w:szCs w:val="20"/>
        </w:rPr>
        <w:t>Korey Patty presented the Feeding Louisiana update.  M</w:t>
      </w:r>
      <w:r w:rsidR="00790A31">
        <w:rPr>
          <w:rFonts w:ascii="Times New Roman" w:hAnsi="Times New Roman" w:cs="Times New Roman"/>
          <w:sz w:val="20"/>
          <w:szCs w:val="20"/>
        </w:rPr>
        <w:t>r</w:t>
      </w:r>
      <w:r w:rsidR="002520D7">
        <w:rPr>
          <w:rFonts w:ascii="Times New Roman" w:hAnsi="Times New Roman" w:cs="Times New Roman"/>
          <w:sz w:val="20"/>
          <w:szCs w:val="20"/>
        </w:rPr>
        <w:t>. Patty stated that</w:t>
      </w:r>
      <w:r w:rsidR="00CF7C26">
        <w:rPr>
          <w:rFonts w:ascii="Times New Roman" w:hAnsi="Times New Roman" w:cs="Times New Roman"/>
          <w:sz w:val="20"/>
          <w:szCs w:val="20"/>
        </w:rPr>
        <w:t xml:space="preserve"> there is a State Association of Food Banks representing five food banks </w:t>
      </w:r>
      <w:r w:rsidR="00790A31">
        <w:rPr>
          <w:rFonts w:ascii="Times New Roman" w:hAnsi="Times New Roman" w:cs="Times New Roman"/>
          <w:sz w:val="20"/>
          <w:szCs w:val="20"/>
        </w:rPr>
        <w:t>tha</w:t>
      </w:r>
      <w:r w:rsidR="00CF7C26">
        <w:rPr>
          <w:rFonts w:ascii="Times New Roman" w:hAnsi="Times New Roman" w:cs="Times New Roman"/>
          <w:sz w:val="20"/>
          <w:szCs w:val="20"/>
        </w:rPr>
        <w:t xml:space="preserve">t serve all 64 parishes.  The network operates through partners to feed those in need.  </w:t>
      </w:r>
      <w:r w:rsidR="00790A31">
        <w:rPr>
          <w:rFonts w:ascii="Times New Roman" w:hAnsi="Times New Roman" w:cs="Times New Roman"/>
          <w:sz w:val="20"/>
          <w:szCs w:val="20"/>
        </w:rPr>
        <w:t xml:space="preserve">In addition to putting meals on tables Feeding Louisiana is also involved in policy.  </w:t>
      </w:r>
    </w:p>
    <w:p w14:paraId="0B841277" w14:textId="64C50E35" w:rsidR="00790A31" w:rsidRDefault="00790A31" w:rsidP="00DD13C6">
      <w:pPr>
        <w:spacing w:after="0"/>
        <w:rPr>
          <w:rFonts w:ascii="Times New Roman" w:hAnsi="Times New Roman" w:cs="Times New Roman"/>
          <w:sz w:val="20"/>
          <w:szCs w:val="20"/>
        </w:rPr>
      </w:pPr>
    </w:p>
    <w:p w14:paraId="76BF032F" w14:textId="0CC37660" w:rsidR="00790A31" w:rsidRDefault="00790A31" w:rsidP="00DD13C6">
      <w:pPr>
        <w:spacing w:after="0"/>
        <w:rPr>
          <w:rFonts w:ascii="Times New Roman" w:hAnsi="Times New Roman" w:cs="Times New Roman"/>
          <w:b/>
          <w:sz w:val="20"/>
          <w:szCs w:val="20"/>
        </w:rPr>
      </w:pPr>
      <w:r>
        <w:rPr>
          <w:rFonts w:ascii="Times New Roman" w:hAnsi="Times New Roman" w:cs="Times New Roman"/>
          <w:sz w:val="20"/>
          <w:szCs w:val="20"/>
        </w:rPr>
        <w:t>The Food Banks connect wit</w:t>
      </w:r>
      <w:r w:rsidR="00B225DD">
        <w:rPr>
          <w:rFonts w:ascii="Times New Roman" w:hAnsi="Times New Roman" w:cs="Times New Roman"/>
          <w:sz w:val="20"/>
          <w:szCs w:val="20"/>
        </w:rPr>
        <w:t>h children and families in need</w:t>
      </w:r>
      <w:r>
        <w:rPr>
          <w:rFonts w:ascii="Times New Roman" w:hAnsi="Times New Roman" w:cs="Times New Roman"/>
          <w:sz w:val="20"/>
          <w:szCs w:val="20"/>
        </w:rPr>
        <w:t xml:space="preserve"> through schools, community centers, apartment complexes, etc.  Discussion followed.</w:t>
      </w:r>
    </w:p>
    <w:p w14:paraId="3F896C9A" w14:textId="77777777" w:rsidR="00DD13C6" w:rsidRDefault="00DD13C6" w:rsidP="00DD13C6">
      <w:pPr>
        <w:spacing w:after="0"/>
        <w:rPr>
          <w:rFonts w:ascii="Times New Roman" w:hAnsi="Times New Roman" w:cs="Times New Roman"/>
          <w:b/>
          <w:sz w:val="20"/>
          <w:szCs w:val="20"/>
        </w:rPr>
      </w:pPr>
    </w:p>
    <w:p w14:paraId="25ADD22A" w14:textId="32D7221E" w:rsidR="00026114" w:rsidRDefault="00DD13C6" w:rsidP="00DD13C6">
      <w:pPr>
        <w:spacing w:after="0"/>
        <w:rPr>
          <w:rFonts w:ascii="Times New Roman" w:hAnsi="Times New Roman" w:cs="Times New Roman"/>
          <w:bCs/>
          <w:sz w:val="20"/>
          <w:szCs w:val="20"/>
        </w:rPr>
      </w:pPr>
      <w:r w:rsidRPr="00DD13C6">
        <w:rPr>
          <w:rFonts w:ascii="Times New Roman" w:hAnsi="Times New Roman" w:cs="Times New Roman"/>
          <w:b/>
          <w:sz w:val="20"/>
          <w:szCs w:val="20"/>
          <w:u w:val="single"/>
        </w:rPr>
        <w:t>Louisiana Budget Project Update</w:t>
      </w:r>
      <w:r>
        <w:rPr>
          <w:rFonts w:ascii="Times New Roman" w:hAnsi="Times New Roman" w:cs="Times New Roman"/>
          <w:b/>
          <w:sz w:val="20"/>
          <w:szCs w:val="20"/>
        </w:rPr>
        <w:t xml:space="preserve">:  </w:t>
      </w:r>
      <w:r w:rsidR="00F3474D" w:rsidRPr="00F3474D">
        <w:rPr>
          <w:rFonts w:ascii="Times New Roman" w:hAnsi="Times New Roman" w:cs="Times New Roman"/>
          <w:bCs/>
          <w:sz w:val="20"/>
          <w:szCs w:val="20"/>
        </w:rPr>
        <w:t>Danny Mintz</w:t>
      </w:r>
      <w:r w:rsidR="00F3474D">
        <w:rPr>
          <w:rFonts w:ascii="Times New Roman" w:hAnsi="Times New Roman" w:cs="Times New Roman"/>
          <w:bCs/>
          <w:sz w:val="20"/>
          <w:szCs w:val="20"/>
        </w:rPr>
        <w:t xml:space="preserve"> presented on behalf of the Louisiana Budget Project.  Mr. Mintz reported that in 2020 </w:t>
      </w:r>
      <w:r w:rsidR="00785620">
        <w:rPr>
          <w:rFonts w:ascii="Times New Roman" w:hAnsi="Times New Roman" w:cs="Times New Roman"/>
          <w:bCs/>
          <w:sz w:val="20"/>
          <w:szCs w:val="20"/>
        </w:rPr>
        <w:t>one-in-seve</w:t>
      </w:r>
      <w:r w:rsidR="00B225DD">
        <w:rPr>
          <w:rFonts w:ascii="Times New Roman" w:hAnsi="Times New Roman" w:cs="Times New Roman"/>
          <w:bCs/>
          <w:sz w:val="20"/>
          <w:szCs w:val="20"/>
        </w:rPr>
        <w:t>n</w:t>
      </w:r>
      <w:r w:rsidR="00F3474D">
        <w:rPr>
          <w:rFonts w:ascii="Times New Roman" w:hAnsi="Times New Roman" w:cs="Times New Roman"/>
          <w:bCs/>
          <w:sz w:val="20"/>
          <w:szCs w:val="20"/>
        </w:rPr>
        <w:t xml:space="preserve"> households </w:t>
      </w:r>
      <w:r w:rsidR="00B225DD">
        <w:rPr>
          <w:rFonts w:ascii="Times New Roman" w:hAnsi="Times New Roman" w:cs="Times New Roman"/>
          <w:bCs/>
          <w:sz w:val="20"/>
          <w:szCs w:val="20"/>
        </w:rPr>
        <w:t>faced</w:t>
      </w:r>
      <w:r w:rsidR="00F3474D">
        <w:rPr>
          <w:rFonts w:ascii="Times New Roman" w:hAnsi="Times New Roman" w:cs="Times New Roman"/>
          <w:bCs/>
          <w:sz w:val="20"/>
          <w:szCs w:val="20"/>
        </w:rPr>
        <w:t xml:space="preserve"> dif</w:t>
      </w:r>
      <w:r w:rsidR="00B225DD">
        <w:rPr>
          <w:rFonts w:ascii="Times New Roman" w:hAnsi="Times New Roman" w:cs="Times New Roman"/>
          <w:bCs/>
          <w:sz w:val="20"/>
          <w:szCs w:val="20"/>
        </w:rPr>
        <w:t>ficult situations and</w:t>
      </w:r>
      <w:r w:rsidR="00F3474D">
        <w:rPr>
          <w:rFonts w:ascii="Times New Roman" w:hAnsi="Times New Roman" w:cs="Times New Roman"/>
          <w:bCs/>
          <w:sz w:val="20"/>
          <w:szCs w:val="20"/>
        </w:rPr>
        <w:t xml:space="preserve"> food insecurity issues due to the pandemic.  </w:t>
      </w:r>
      <w:r w:rsidR="00B225DD">
        <w:rPr>
          <w:rFonts w:ascii="Times New Roman" w:hAnsi="Times New Roman" w:cs="Times New Roman"/>
          <w:bCs/>
          <w:sz w:val="20"/>
          <w:szCs w:val="20"/>
        </w:rPr>
        <w:t>One-in-five households with children</w:t>
      </w:r>
      <w:r w:rsidR="00026114">
        <w:rPr>
          <w:rFonts w:ascii="Times New Roman" w:hAnsi="Times New Roman" w:cs="Times New Roman"/>
          <w:bCs/>
          <w:sz w:val="20"/>
          <w:szCs w:val="20"/>
        </w:rPr>
        <w:t xml:space="preserve"> reported not having enough</w:t>
      </w:r>
      <w:r w:rsidR="00B225DD">
        <w:rPr>
          <w:rFonts w:ascii="Times New Roman" w:hAnsi="Times New Roman" w:cs="Times New Roman"/>
          <w:bCs/>
          <w:sz w:val="20"/>
          <w:szCs w:val="20"/>
        </w:rPr>
        <w:t xml:space="preserve"> food to eat pre-Omicron. As of December</w:t>
      </w:r>
      <w:r w:rsidR="00026114">
        <w:rPr>
          <w:rFonts w:ascii="Times New Roman" w:hAnsi="Times New Roman" w:cs="Times New Roman"/>
          <w:bCs/>
          <w:sz w:val="20"/>
          <w:szCs w:val="20"/>
        </w:rPr>
        <w:t xml:space="preserve"> 2021</w:t>
      </w:r>
      <w:r w:rsidR="00B225DD">
        <w:rPr>
          <w:rFonts w:ascii="Times New Roman" w:hAnsi="Times New Roman" w:cs="Times New Roman"/>
          <w:bCs/>
          <w:sz w:val="20"/>
          <w:szCs w:val="20"/>
        </w:rPr>
        <w:t>, one-in-four</w:t>
      </w:r>
      <w:r w:rsidR="00026114">
        <w:rPr>
          <w:rFonts w:ascii="Times New Roman" w:hAnsi="Times New Roman" w:cs="Times New Roman"/>
          <w:bCs/>
          <w:sz w:val="20"/>
          <w:szCs w:val="20"/>
        </w:rPr>
        <w:t xml:space="preserve"> households report not having enough food to eat.  During this time </w:t>
      </w:r>
      <w:r w:rsidR="00B225DD">
        <w:rPr>
          <w:rFonts w:ascii="Times New Roman" w:hAnsi="Times New Roman" w:cs="Times New Roman"/>
          <w:bCs/>
          <w:sz w:val="20"/>
          <w:szCs w:val="20"/>
        </w:rPr>
        <w:t>m</w:t>
      </w:r>
      <w:r w:rsidR="00026114">
        <w:rPr>
          <w:rFonts w:ascii="Times New Roman" w:hAnsi="Times New Roman" w:cs="Times New Roman"/>
          <w:bCs/>
          <w:sz w:val="20"/>
          <w:szCs w:val="20"/>
        </w:rPr>
        <w:t xml:space="preserve">any families were using tax family credits to purchase food.  </w:t>
      </w:r>
    </w:p>
    <w:p w14:paraId="5FADDEC4" w14:textId="77777777" w:rsidR="00026114" w:rsidRDefault="00026114" w:rsidP="00DD13C6">
      <w:pPr>
        <w:spacing w:after="0"/>
        <w:rPr>
          <w:rFonts w:ascii="Times New Roman" w:hAnsi="Times New Roman" w:cs="Times New Roman"/>
          <w:bCs/>
          <w:sz w:val="20"/>
          <w:szCs w:val="20"/>
        </w:rPr>
      </w:pPr>
    </w:p>
    <w:p w14:paraId="1DF7A303" w14:textId="0910753F" w:rsidR="00772F0B" w:rsidRDefault="00026114" w:rsidP="00DD13C6">
      <w:pPr>
        <w:spacing w:after="0"/>
        <w:rPr>
          <w:rFonts w:ascii="Times New Roman" w:hAnsi="Times New Roman" w:cs="Times New Roman"/>
          <w:bCs/>
          <w:sz w:val="20"/>
          <w:szCs w:val="20"/>
        </w:rPr>
      </w:pPr>
      <w:r>
        <w:rPr>
          <w:rFonts w:ascii="Times New Roman" w:hAnsi="Times New Roman" w:cs="Times New Roman"/>
          <w:bCs/>
          <w:sz w:val="20"/>
          <w:szCs w:val="20"/>
        </w:rPr>
        <w:t>Mr. Mintz stated that Omicron is forcing many parents off their jobs without pay.  Single parents do not always have adequate child care.  Winter break left students without access to school meals and families are being forced to spend more for meals that are not being provided by the schools.</w:t>
      </w:r>
    </w:p>
    <w:p w14:paraId="5EDCA119" w14:textId="77777777" w:rsidR="00772F0B" w:rsidRDefault="00772F0B" w:rsidP="00DD13C6">
      <w:pPr>
        <w:spacing w:after="0"/>
        <w:rPr>
          <w:rFonts w:ascii="Times New Roman" w:hAnsi="Times New Roman" w:cs="Times New Roman"/>
          <w:bCs/>
          <w:sz w:val="20"/>
          <w:szCs w:val="20"/>
        </w:rPr>
      </w:pPr>
    </w:p>
    <w:p w14:paraId="181E7F67" w14:textId="106A86E6" w:rsidR="00772F0B" w:rsidRDefault="00772F0B" w:rsidP="00DD13C6">
      <w:pPr>
        <w:spacing w:after="0"/>
        <w:rPr>
          <w:rFonts w:ascii="Times New Roman" w:hAnsi="Times New Roman" w:cs="Times New Roman"/>
          <w:bCs/>
          <w:sz w:val="20"/>
          <w:szCs w:val="20"/>
        </w:rPr>
      </w:pPr>
      <w:r>
        <w:rPr>
          <w:rFonts w:ascii="Times New Roman" w:hAnsi="Times New Roman" w:cs="Times New Roman"/>
          <w:bCs/>
          <w:sz w:val="20"/>
          <w:szCs w:val="20"/>
        </w:rPr>
        <w:t xml:space="preserve">PEBT is a cash grocery assistance </w:t>
      </w:r>
      <w:r w:rsidR="00A641DC">
        <w:rPr>
          <w:rFonts w:ascii="Times New Roman" w:hAnsi="Times New Roman" w:cs="Times New Roman"/>
          <w:bCs/>
          <w:sz w:val="20"/>
          <w:szCs w:val="20"/>
        </w:rPr>
        <w:t>benefi</w:t>
      </w:r>
      <w:r>
        <w:rPr>
          <w:rFonts w:ascii="Times New Roman" w:hAnsi="Times New Roman" w:cs="Times New Roman"/>
          <w:bCs/>
          <w:sz w:val="20"/>
          <w:szCs w:val="20"/>
        </w:rPr>
        <w:t xml:space="preserve">t for children who receive free or reduced cost meals at schools.  PEBT has not yet been approved for 2021-22 and may not be approved for some time.  </w:t>
      </w:r>
    </w:p>
    <w:p w14:paraId="5A8F012B" w14:textId="77777777" w:rsidR="00772F0B" w:rsidRDefault="00772F0B" w:rsidP="00DD13C6">
      <w:pPr>
        <w:spacing w:after="0"/>
        <w:rPr>
          <w:rFonts w:ascii="Times New Roman" w:hAnsi="Times New Roman" w:cs="Times New Roman"/>
          <w:bCs/>
          <w:sz w:val="20"/>
          <w:szCs w:val="20"/>
        </w:rPr>
      </w:pPr>
    </w:p>
    <w:p w14:paraId="161838EC" w14:textId="71DFEB4F" w:rsidR="00DD13C6" w:rsidRDefault="00772F0B" w:rsidP="00DD13C6">
      <w:pPr>
        <w:spacing w:after="0"/>
        <w:rPr>
          <w:rFonts w:ascii="Times New Roman" w:hAnsi="Times New Roman" w:cs="Times New Roman"/>
          <w:bCs/>
          <w:sz w:val="20"/>
          <w:szCs w:val="20"/>
        </w:rPr>
      </w:pPr>
      <w:r>
        <w:rPr>
          <w:rFonts w:ascii="Times New Roman" w:hAnsi="Times New Roman" w:cs="Times New Roman"/>
          <w:bCs/>
          <w:sz w:val="20"/>
          <w:szCs w:val="20"/>
        </w:rPr>
        <w:t>It was also reported that FITAP benefits doubled but the program only served 2,889 children in December.  There are approximately 140,000 children living in poverty.</w:t>
      </w:r>
      <w:r w:rsidR="00026114">
        <w:rPr>
          <w:rFonts w:ascii="Times New Roman" w:hAnsi="Times New Roman" w:cs="Times New Roman"/>
          <w:bCs/>
          <w:sz w:val="20"/>
          <w:szCs w:val="20"/>
        </w:rPr>
        <w:t xml:space="preserve">  </w:t>
      </w:r>
      <w:r w:rsidR="00A641DC">
        <w:rPr>
          <w:rFonts w:ascii="Times New Roman" w:hAnsi="Times New Roman" w:cs="Times New Roman"/>
          <w:bCs/>
          <w:sz w:val="20"/>
          <w:szCs w:val="20"/>
        </w:rPr>
        <w:t>Mr. Mintz stated that it takes time to apply and receive benefits.</w:t>
      </w:r>
    </w:p>
    <w:p w14:paraId="36532724" w14:textId="2F116A38" w:rsidR="00674E02" w:rsidRDefault="00674E02" w:rsidP="00DD13C6">
      <w:pPr>
        <w:spacing w:after="0"/>
        <w:rPr>
          <w:rFonts w:ascii="Times New Roman" w:hAnsi="Times New Roman" w:cs="Times New Roman"/>
          <w:bCs/>
          <w:sz w:val="20"/>
          <w:szCs w:val="20"/>
        </w:rPr>
      </w:pPr>
    </w:p>
    <w:p w14:paraId="6996FECD" w14:textId="497FB84C" w:rsidR="00790A31" w:rsidRDefault="00674E02" w:rsidP="00DD13C6">
      <w:pPr>
        <w:spacing w:after="0"/>
        <w:rPr>
          <w:rFonts w:ascii="Times New Roman" w:hAnsi="Times New Roman" w:cs="Times New Roman"/>
          <w:bCs/>
          <w:sz w:val="20"/>
          <w:szCs w:val="20"/>
        </w:rPr>
      </w:pPr>
      <w:r>
        <w:rPr>
          <w:rFonts w:ascii="Times New Roman" w:hAnsi="Times New Roman" w:cs="Times New Roman"/>
          <w:bCs/>
          <w:sz w:val="20"/>
          <w:szCs w:val="20"/>
        </w:rPr>
        <w:t xml:space="preserve">Loss of tax credit has also affected families.  These credits were last distributed in December.  Mr. Mintz stated that Louisiana is facing a significant child hunger crisis.  Discussion followed.  </w:t>
      </w:r>
      <w:r w:rsidR="002520D7">
        <w:rPr>
          <w:rFonts w:ascii="Times New Roman" w:hAnsi="Times New Roman" w:cs="Times New Roman"/>
          <w:bCs/>
          <w:sz w:val="20"/>
          <w:szCs w:val="20"/>
        </w:rPr>
        <w:t>A copy of Mr. Mintz’s slideshow was emailed to CCAB members.</w:t>
      </w:r>
    </w:p>
    <w:p w14:paraId="4EF28FC7" w14:textId="77777777" w:rsidR="00790A31" w:rsidRDefault="00790A31">
      <w:pPr>
        <w:rPr>
          <w:rFonts w:ascii="Times New Roman" w:hAnsi="Times New Roman" w:cs="Times New Roman"/>
          <w:bCs/>
          <w:sz w:val="20"/>
          <w:szCs w:val="20"/>
        </w:rPr>
      </w:pPr>
      <w:r>
        <w:rPr>
          <w:rFonts w:ascii="Times New Roman" w:hAnsi="Times New Roman" w:cs="Times New Roman"/>
          <w:bCs/>
          <w:sz w:val="20"/>
          <w:szCs w:val="20"/>
        </w:rPr>
        <w:br w:type="page"/>
      </w:r>
    </w:p>
    <w:p w14:paraId="232D4E9B" w14:textId="0D1AC489" w:rsidR="00DD13C6" w:rsidRDefault="00DD13C6" w:rsidP="00DD13C6">
      <w:pPr>
        <w:spacing w:after="0"/>
        <w:rPr>
          <w:rFonts w:ascii="Times New Roman" w:hAnsi="Times New Roman" w:cs="Times New Roman"/>
          <w:sz w:val="20"/>
          <w:szCs w:val="20"/>
        </w:rPr>
      </w:pPr>
      <w:r w:rsidRPr="00DD13C6">
        <w:rPr>
          <w:rFonts w:ascii="Times New Roman" w:hAnsi="Times New Roman" w:cs="Times New Roman"/>
          <w:b/>
          <w:sz w:val="20"/>
          <w:szCs w:val="20"/>
          <w:u w:val="single"/>
        </w:rPr>
        <w:lastRenderedPageBreak/>
        <w:t>Louisiana Crisis System Update</w:t>
      </w:r>
      <w:r>
        <w:rPr>
          <w:rFonts w:ascii="Times New Roman" w:hAnsi="Times New Roman" w:cs="Times New Roman"/>
          <w:sz w:val="20"/>
          <w:szCs w:val="20"/>
        </w:rPr>
        <w:t>:</w:t>
      </w:r>
      <w:r w:rsidR="00A641DC">
        <w:rPr>
          <w:rFonts w:ascii="Times New Roman" w:hAnsi="Times New Roman" w:cs="Times New Roman"/>
          <w:sz w:val="20"/>
          <w:szCs w:val="20"/>
        </w:rPr>
        <w:t xml:space="preserve">  </w:t>
      </w:r>
      <w:r w:rsidR="00790A31">
        <w:rPr>
          <w:rFonts w:ascii="Times New Roman" w:hAnsi="Times New Roman" w:cs="Times New Roman"/>
          <w:sz w:val="20"/>
          <w:szCs w:val="20"/>
        </w:rPr>
        <w:t>Karen Stubbs</w:t>
      </w:r>
      <w:r w:rsidR="000450CE">
        <w:rPr>
          <w:rFonts w:ascii="Times New Roman" w:hAnsi="Times New Roman" w:cs="Times New Roman"/>
          <w:sz w:val="20"/>
          <w:szCs w:val="20"/>
        </w:rPr>
        <w:t>, Assistant Secretary, Office of Behavioral Health, discussed</w:t>
      </w:r>
      <w:r w:rsidR="00790A31">
        <w:rPr>
          <w:rFonts w:ascii="Times New Roman" w:hAnsi="Times New Roman" w:cs="Times New Roman"/>
          <w:sz w:val="20"/>
          <w:szCs w:val="20"/>
        </w:rPr>
        <w:t xml:space="preserve"> the Louisiana Crisis </w:t>
      </w:r>
      <w:r w:rsidR="00311A04">
        <w:rPr>
          <w:rFonts w:ascii="Times New Roman" w:hAnsi="Times New Roman" w:cs="Times New Roman"/>
          <w:sz w:val="20"/>
          <w:szCs w:val="20"/>
        </w:rPr>
        <w:t xml:space="preserve">Response System.  The crisis </w:t>
      </w:r>
      <w:r w:rsidR="000450CE">
        <w:rPr>
          <w:rFonts w:ascii="Times New Roman" w:hAnsi="Times New Roman" w:cs="Times New Roman"/>
          <w:sz w:val="20"/>
          <w:szCs w:val="20"/>
        </w:rPr>
        <w:t>response</w:t>
      </w:r>
      <w:r w:rsidR="00311A04">
        <w:rPr>
          <w:rFonts w:ascii="Times New Roman" w:hAnsi="Times New Roman" w:cs="Times New Roman"/>
          <w:sz w:val="20"/>
          <w:szCs w:val="20"/>
        </w:rPr>
        <w:t xml:space="preserve"> system has been in production for the past 18 – 24 months.  Ms. Stubbs stated that providers have been identified and at first the provider pool will be limited.  </w:t>
      </w:r>
      <w:r w:rsidR="000450CE">
        <w:rPr>
          <w:rFonts w:ascii="Times New Roman" w:hAnsi="Times New Roman" w:cs="Times New Roman"/>
          <w:sz w:val="20"/>
          <w:szCs w:val="20"/>
        </w:rPr>
        <w:t xml:space="preserve">The first set of </w:t>
      </w:r>
      <w:r w:rsidR="009153A4">
        <w:rPr>
          <w:rFonts w:ascii="Times New Roman" w:hAnsi="Times New Roman" w:cs="Times New Roman"/>
          <w:sz w:val="20"/>
          <w:szCs w:val="20"/>
        </w:rPr>
        <w:t>new crisis services will go live.</w:t>
      </w:r>
    </w:p>
    <w:p w14:paraId="56F278C3" w14:textId="2F0FA523" w:rsidR="009153A4" w:rsidRDefault="009153A4" w:rsidP="00DD13C6">
      <w:pPr>
        <w:spacing w:after="0"/>
        <w:rPr>
          <w:rFonts w:ascii="Times New Roman" w:hAnsi="Times New Roman" w:cs="Times New Roman"/>
          <w:sz w:val="20"/>
          <w:szCs w:val="20"/>
        </w:rPr>
      </w:pPr>
    </w:p>
    <w:p w14:paraId="0806D808" w14:textId="5D66C8CE" w:rsidR="009153A4" w:rsidRDefault="00785620" w:rsidP="00DD13C6">
      <w:pPr>
        <w:spacing w:after="0"/>
        <w:rPr>
          <w:rFonts w:ascii="Times New Roman" w:hAnsi="Times New Roman" w:cs="Times New Roman"/>
          <w:sz w:val="20"/>
          <w:szCs w:val="20"/>
        </w:rPr>
      </w:pPr>
      <w:r>
        <w:rPr>
          <w:rFonts w:ascii="Times New Roman" w:hAnsi="Times New Roman" w:cs="Times New Roman"/>
          <w:sz w:val="20"/>
          <w:szCs w:val="20"/>
        </w:rPr>
        <w:t xml:space="preserve">The </w:t>
      </w:r>
      <w:r w:rsidR="009153A4">
        <w:rPr>
          <w:rFonts w:ascii="Times New Roman" w:hAnsi="Times New Roman" w:cs="Times New Roman"/>
          <w:sz w:val="20"/>
          <w:szCs w:val="20"/>
        </w:rPr>
        <w:t>L</w:t>
      </w:r>
      <w:r>
        <w:rPr>
          <w:rFonts w:ascii="Times New Roman" w:hAnsi="Times New Roman" w:cs="Times New Roman"/>
          <w:sz w:val="20"/>
          <w:szCs w:val="20"/>
        </w:rPr>
        <w:t xml:space="preserve">ouisiana </w:t>
      </w:r>
      <w:r w:rsidR="009153A4">
        <w:rPr>
          <w:rFonts w:ascii="Times New Roman" w:hAnsi="Times New Roman" w:cs="Times New Roman"/>
          <w:sz w:val="20"/>
          <w:szCs w:val="20"/>
        </w:rPr>
        <w:t>D</w:t>
      </w:r>
      <w:r>
        <w:rPr>
          <w:rFonts w:ascii="Times New Roman" w:hAnsi="Times New Roman" w:cs="Times New Roman"/>
          <w:sz w:val="20"/>
          <w:szCs w:val="20"/>
        </w:rPr>
        <w:t xml:space="preserve">epartment of </w:t>
      </w:r>
      <w:r w:rsidR="009153A4">
        <w:rPr>
          <w:rFonts w:ascii="Times New Roman" w:hAnsi="Times New Roman" w:cs="Times New Roman"/>
          <w:sz w:val="20"/>
          <w:szCs w:val="20"/>
        </w:rPr>
        <w:t>H</w:t>
      </w:r>
      <w:r>
        <w:rPr>
          <w:rFonts w:ascii="Times New Roman" w:hAnsi="Times New Roman" w:cs="Times New Roman"/>
          <w:sz w:val="20"/>
          <w:szCs w:val="20"/>
        </w:rPr>
        <w:t>ealth</w:t>
      </w:r>
      <w:r w:rsidR="009153A4">
        <w:rPr>
          <w:rFonts w:ascii="Times New Roman" w:hAnsi="Times New Roman" w:cs="Times New Roman"/>
          <w:sz w:val="20"/>
          <w:szCs w:val="20"/>
        </w:rPr>
        <w:t xml:space="preserve"> began researching other states and models about two years ago and hired consultants to develop a continuum of crisis services. </w:t>
      </w:r>
      <w:r>
        <w:rPr>
          <w:rFonts w:ascii="Times New Roman" w:hAnsi="Times New Roman" w:cs="Times New Roman"/>
          <w:sz w:val="20"/>
          <w:szCs w:val="20"/>
        </w:rPr>
        <w:t>The department wants to build upon</w:t>
      </w:r>
      <w:r w:rsidR="009153A4">
        <w:rPr>
          <w:rFonts w:ascii="Times New Roman" w:hAnsi="Times New Roman" w:cs="Times New Roman"/>
          <w:sz w:val="20"/>
          <w:szCs w:val="20"/>
        </w:rPr>
        <w:t xml:space="preserve"> the strengths and resources of individual communities</w:t>
      </w:r>
      <w:r>
        <w:rPr>
          <w:rFonts w:ascii="Times New Roman" w:hAnsi="Times New Roman" w:cs="Times New Roman"/>
          <w:sz w:val="20"/>
          <w:szCs w:val="20"/>
        </w:rPr>
        <w:t>. The idea is to</w:t>
      </w:r>
      <w:r w:rsidR="009153A4">
        <w:rPr>
          <w:rFonts w:ascii="Times New Roman" w:hAnsi="Times New Roman" w:cs="Times New Roman"/>
          <w:sz w:val="20"/>
          <w:szCs w:val="20"/>
        </w:rPr>
        <w:t xml:space="preserve"> provide timely access to a continuum of services.  </w:t>
      </w:r>
    </w:p>
    <w:p w14:paraId="025764F3" w14:textId="77777777" w:rsidR="009153A4" w:rsidRDefault="009153A4" w:rsidP="00DD13C6">
      <w:pPr>
        <w:spacing w:after="0"/>
        <w:rPr>
          <w:rFonts w:ascii="Times New Roman" w:hAnsi="Times New Roman" w:cs="Times New Roman"/>
          <w:sz w:val="20"/>
          <w:szCs w:val="20"/>
        </w:rPr>
      </w:pPr>
    </w:p>
    <w:p w14:paraId="3B45E7A9" w14:textId="2CCBF1C1" w:rsidR="009153A4" w:rsidRDefault="009153A4" w:rsidP="00DD13C6">
      <w:pPr>
        <w:spacing w:after="0"/>
        <w:rPr>
          <w:rFonts w:ascii="Times New Roman" w:hAnsi="Times New Roman" w:cs="Times New Roman"/>
          <w:sz w:val="20"/>
          <w:szCs w:val="20"/>
        </w:rPr>
      </w:pPr>
      <w:r>
        <w:rPr>
          <w:rFonts w:ascii="Times New Roman" w:hAnsi="Times New Roman" w:cs="Times New Roman"/>
          <w:sz w:val="20"/>
          <w:szCs w:val="20"/>
        </w:rPr>
        <w:t xml:space="preserve">Four new crisis services that are Medicaid reimbursable have been developed initially for adults.  </w:t>
      </w:r>
      <w:r w:rsidR="00F85752">
        <w:rPr>
          <w:rFonts w:ascii="Times New Roman" w:hAnsi="Times New Roman" w:cs="Times New Roman"/>
          <w:sz w:val="20"/>
          <w:szCs w:val="20"/>
        </w:rPr>
        <w:t>These</w:t>
      </w:r>
      <w:r>
        <w:rPr>
          <w:rFonts w:ascii="Times New Roman" w:hAnsi="Times New Roman" w:cs="Times New Roman"/>
          <w:sz w:val="20"/>
          <w:szCs w:val="20"/>
        </w:rPr>
        <w:t xml:space="preserve"> services include:</w:t>
      </w:r>
    </w:p>
    <w:p w14:paraId="0B58A2C1" w14:textId="6CEE3E40" w:rsidR="009153A4" w:rsidRDefault="00F85752" w:rsidP="009153A4">
      <w:pPr>
        <w:pStyle w:val="ListParagraph"/>
        <w:numPr>
          <w:ilvl w:val="0"/>
          <w:numId w:val="35"/>
        </w:numPr>
        <w:spacing w:after="0"/>
        <w:rPr>
          <w:rFonts w:ascii="Times New Roman" w:hAnsi="Times New Roman" w:cs="Times New Roman"/>
          <w:sz w:val="20"/>
          <w:szCs w:val="20"/>
        </w:rPr>
      </w:pPr>
      <w:r>
        <w:rPr>
          <w:rFonts w:ascii="Times New Roman" w:hAnsi="Times New Roman" w:cs="Times New Roman"/>
          <w:sz w:val="20"/>
          <w:szCs w:val="20"/>
        </w:rPr>
        <w:t>Mobile crisis response</w:t>
      </w:r>
    </w:p>
    <w:p w14:paraId="0AD71477" w14:textId="7CC58FB4" w:rsidR="00F85752" w:rsidRDefault="00F85752" w:rsidP="009153A4">
      <w:pPr>
        <w:pStyle w:val="ListParagraph"/>
        <w:numPr>
          <w:ilvl w:val="0"/>
          <w:numId w:val="35"/>
        </w:numPr>
        <w:spacing w:after="0"/>
        <w:rPr>
          <w:rFonts w:ascii="Times New Roman" w:hAnsi="Times New Roman" w:cs="Times New Roman"/>
          <w:sz w:val="20"/>
          <w:szCs w:val="20"/>
        </w:rPr>
      </w:pPr>
      <w:r>
        <w:rPr>
          <w:rFonts w:ascii="Times New Roman" w:hAnsi="Times New Roman" w:cs="Times New Roman"/>
          <w:sz w:val="20"/>
          <w:szCs w:val="20"/>
        </w:rPr>
        <w:t>Community brief crisis support</w:t>
      </w:r>
    </w:p>
    <w:p w14:paraId="4226D8AA" w14:textId="7652E203" w:rsidR="00F85752" w:rsidRDefault="00F85752" w:rsidP="009153A4">
      <w:pPr>
        <w:pStyle w:val="ListParagraph"/>
        <w:numPr>
          <w:ilvl w:val="0"/>
          <w:numId w:val="35"/>
        </w:numPr>
        <w:spacing w:after="0"/>
        <w:rPr>
          <w:rFonts w:ascii="Times New Roman" w:hAnsi="Times New Roman" w:cs="Times New Roman"/>
          <w:sz w:val="20"/>
          <w:szCs w:val="20"/>
        </w:rPr>
      </w:pPr>
      <w:r>
        <w:rPr>
          <w:rFonts w:ascii="Times New Roman" w:hAnsi="Times New Roman" w:cs="Times New Roman"/>
          <w:sz w:val="20"/>
          <w:szCs w:val="20"/>
        </w:rPr>
        <w:t>Behavioral hea</w:t>
      </w:r>
      <w:r w:rsidR="00785620">
        <w:rPr>
          <w:rFonts w:ascii="Times New Roman" w:hAnsi="Times New Roman" w:cs="Times New Roman"/>
          <w:sz w:val="20"/>
          <w:szCs w:val="20"/>
        </w:rPr>
        <w:t>l</w:t>
      </w:r>
      <w:r>
        <w:rPr>
          <w:rFonts w:ascii="Times New Roman" w:hAnsi="Times New Roman" w:cs="Times New Roman"/>
          <w:sz w:val="20"/>
          <w:szCs w:val="20"/>
        </w:rPr>
        <w:t>th crisis care centers</w:t>
      </w:r>
    </w:p>
    <w:p w14:paraId="1A2C5EC1" w14:textId="47BCAD0E" w:rsidR="00F85752" w:rsidRDefault="00F85752" w:rsidP="009153A4">
      <w:pPr>
        <w:pStyle w:val="ListParagraph"/>
        <w:numPr>
          <w:ilvl w:val="0"/>
          <w:numId w:val="35"/>
        </w:numPr>
        <w:spacing w:after="0"/>
        <w:rPr>
          <w:rFonts w:ascii="Times New Roman" w:hAnsi="Times New Roman" w:cs="Times New Roman"/>
          <w:sz w:val="20"/>
          <w:szCs w:val="20"/>
        </w:rPr>
      </w:pPr>
      <w:r>
        <w:rPr>
          <w:rFonts w:ascii="Times New Roman" w:hAnsi="Times New Roman" w:cs="Times New Roman"/>
          <w:sz w:val="20"/>
          <w:szCs w:val="20"/>
        </w:rPr>
        <w:t>Crisis Stabilization</w:t>
      </w:r>
    </w:p>
    <w:p w14:paraId="2C47C2DC" w14:textId="75DE6F70" w:rsidR="00F85752" w:rsidRDefault="00F85752" w:rsidP="00F85752">
      <w:pPr>
        <w:spacing w:after="0"/>
        <w:rPr>
          <w:rFonts w:ascii="Times New Roman" w:hAnsi="Times New Roman" w:cs="Times New Roman"/>
          <w:sz w:val="20"/>
          <w:szCs w:val="20"/>
        </w:rPr>
      </w:pPr>
    </w:p>
    <w:p w14:paraId="716622EE" w14:textId="3C0727C2" w:rsidR="00F85752" w:rsidRPr="00F85752" w:rsidRDefault="00F85752" w:rsidP="00F85752">
      <w:pPr>
        <w:spacing w:after="0"/>
        <w:rPr>
          <w:rFonts w:ascii="Times New Roman" w:hAnsi="Times New Roman" w:cs="Times New Roman"/>
          <w:sz w:val="20"/>
          <w:szCs w:val="20"/>
        </w:rPr>
      </w:pPr>
      <w:r>
        <w:rPr>
          <w:rFonts w:ascii="Times New Roman" w:hAnsi="Times New Roman" w:cs="Times New Roman"/>
          <w:sz w:val="20"/>
          <w:szCs w:val="20"/>
        </w:rPr>
        <w:t>Providers were selected through an application process and are currently undergoing training.  Discussion followed.</w:t>
      </w:r>
    </w:p>
    <w:p w14:paraId="1C2D5D7D" w14:textId="69A1DCC3" w:rsidR="00DD13C6" w:rsidRDefault="009153A4" w:rsidP="00DD13C6">
      <w:pPr>
        <w:spacing w:after="0"/>
        <w:rPr>
          <w:rFonts w:ascii="Times New Roman" w:hAnsi="Times New Roman" w:cs="Times New Roman"/>
          <w:sz w:val="20"/>
          <w:szCs w:val="20"/>
        </w:rPr>
      </w:pPr>
      <w:r>
        <w:rPr>
          <w:rFonts w:ascii="Times New Roman" w:hAnsi="Times New Roman" w:cs="Times New Roman"/>
          <w:sz w:val="20"/>
          <w:szCs w:val="20"/>
        </w:rPr>
        <w:t xml:space="preserve"> </w:t>
      </w:r>
    </w:p>
    <w:p w14:paraId="13683B56" w14:textId="6E7E175B" w:rsidR="00DD13C6" w:rsidRPr="00DD13C6" w:rsidRDefault="00DD13C6" w:rsidP="00DD13C6">
      <w:pPr>
        <w:spacing w:after="0"/>
        <w:rPr>
          <w:rFonts w:ascii="Times New Roman" w:hAnsi="Times New Roman" w:cs="Times New Roman"/>
          <w:sz w:val="20"/>
          <w:szCs w:val="20"/>
        </w:rPr>
      </w:pPr>
      <w:r w:rsidRPr="00DD13C6">
        <w:rPr>
          <w:rFonts w:ascii="Times New Roman" w:hAnsi="Times New Roman" w:cs="Times New Roman"/>
          <w:b/>
          <w:sz w:val="20"/>
          <w:szCs w:val="20"/>
          <w:u w:val="single"/>
        </w:rPr>
        <w:t>Other Updates</w:t>
      </w:r>
      <w:r>
        <w:rPr>
          <w:rFonts w:ascii="Times New Roman" w:hAnsi="Times New Roman" w:cs="Times New Roman"/>
          <w:sz w:val="20"/>
          <w:szCs w:val="20"/>
        </w:rPr>
        <w:t>:</w:t>
      </w:r>
      <w:r w:rsidR="00311A04">
        <w:rPr>
          <w:rFonts w:ascii="Times New Roman" w:hAnsi="Times New Roman" w:cs="Times New Roman"/>
          <w:sz w:val="20"/>
          <w:szCs w:val="20"/>
        </w:rPr>
        <w:t xml:space="preserve">  Susan E</w:t>
      </w:r>
      <w:r w:rsidR="00785620">
        <w:rPr>
          <w:rFonts w:ascii="Times New Roman" w:hAnsi="Times New Roman" w:cs="Times New Roman"/>
          <w:sz w:val="20"/>
          <w:szCs w:val="20"/>
        </w:rPr>
        <w:t>ast-Nelson provided an update about</w:t>
      </w:r>
      <w:r w:rsidR="00311A04">
        <w:rPr>
          <w:rFonts w:ascii="Times New Roman" w:hAnsi="Times New Roman" w:cs="Times New Roman"/>
          <w:sz w:val="20"/>
          <w:szCs w:val="20"/>
        </w:rPr>
        <w:t xml:space="preserve"> the Data Committee.  Ms. Nelson asked for suggestions</w:t>
      </w:r>
      <w:r w:rsidR="00785620">
        <w:rPr>
          <w:rFonts w:ascii="Times New Roman" w:hAnsi="Times New Roman" w:cs="Times New Roman"/>
          <w:sz w:val="20"/>
          <w:szCs w:val="20"/>
        </w:rPr>
        <w:t xml:space="preserve"> as to who CCAB can get to spearhead</w:t>
      </w:r>
      <w:r w:rsidR="00311A04">
        <w:rPr>
          <w:rFonts w:ascii="Times New Roman" w:hAnsi="Times New Roman" w:cs="Times New Roman"/>
          <w:sz w:val="20"/>
          <w:szCs w:val="20"/>
        </w:rPr>
        <w:t xml:space="preserve"> efforts.  It was stated that a person will be needed to collect data. It was </w:t>
      </w:r>
      <w:r w:rsidR="000450CE">
        <w:rPr>
          <w:rFonts w:ascii="Times New Roman" w:hAnsi="Times New Roman" w:cs="Times New Roman"/>
          <w:sz w:val="20"/>
          <w:szCs w:val="20"/>
        </w:rPr>
        <w:t>discussed</w:t>
      </w:r>
      <w:r w:rsidR="00311A04">
        <w:rPr>
          <w:rFonts w:ascii="Times New Roman" w:hAnsi="Times New Roman" w:cs="Times New Roman"/>
          <w:sz w:val="20"/>
          <w:szCs w:val="20"/>
        </w:rPr>
        <w:t xml:space="preserve"> that CCAB use a series of interns </w:t>
      </w:r>
      <w:r w:rsidR="000450CE">
        <w:rPr>
          <w:rFonts w:ascii="Times New Roman" w:hAnsi="Times New Roman" w:cs="Times New Roman"/>
          <w:sz w:val="20"/>
          <w:szCs w:val="20"/>
        </w:rPr>
        <w:t xml:space="preserve">as there is no funding for a permanent person.  Discussion followed.  </w:t>
      </w:r>
    </w:p>
    <w:p w14:paraId="20B90B31" w14:textId="77777777" w:rsidR="009E115F" w:rsidRPr="00C42BE5" w:rsidRDefault="009E115F" w:rsidP="009E115F">
      <w:pPr>
        <w:spacing w:after="0"/>
        <w:rPr>
          <w:rFonts w:ascii="Times New Roman" w:hAnsi="Times New Roman" w:cs="Times New Roman"/>
          <w:sz w:val="20"/>
          <w:szCs w:val="20"/>
        </w:rPr>
      </w:pPr>
    </w:p>
    <w:p w14:paraId="75EF0C12" w14:textId="3C32A258" w:rsidR="00B305E2" w:rsidRDefault="00C14800" w:rsidP="006A4C9B">
      <w:pPr>
        <w:spacing w:after="0"/>
        <w:rPr>
          <w:rFonts w:ascii="Times New Roman" w:hAnsi="Times New Roman" w:cs="Times New Roman"/>
          <w:bCs/>
          <w:sz w:val="20"/>
          <w:szCs w:val="20"/>
        </w:rPr>
      </w:pPr>
      <w:r w:rsidRPr="00C42BE5">
        <w:rPr>
          <w:rFonts w:ascii="Times New Roman" w:hAnsi="Times New Roman" w:cs="Times New Roman"/>
          <w:b/>
          <w:sz w:val="20"/>
          <w:szCs w:val="20"/>
          <w:u w:val="single"/>
        </w:rPr>
        <w:t xml:space="preserve">Acknowledgement of Public and </w:t>
      </w:r>
      <w:r w:rsidR="00052917" w:rsidRPr="00C42BE5">
        <w:rPr>
          <w:rFonts w:ascii="Times New Roman" w:hAnsi="Times New Roman" w:cs="Times New Roman"/>
          <w:b/>
          <w:sz w:val="20"/>
          <w:szCs w:val="20"/>
          <w:u w:val="single"/>
        </w:rPr>
        <w:t>Public Comments</w:t>
      </w:r>
      <w:r w:rsidR="00B075F0" w:rsidRPr="00C42BE5">
        <w:rPr>
          <w:rFonts w:ascii="Times New Roman" w:hAnsi="Times New Roman" w:cs="Times New Roman"/>
          <w:b/>
          <w:sz w:val="20"/>
          <w:szCs w:val="20"/>
        </w:rPr>
        <w:t>:</w:t>
      </w:r>
      <w:r w:rsidRPr="00C42BE5">
        <w:rPr>
          <w:rFonts w:ascii="Times New Roman" w:hAnsi="Times New Roman" w:cs="Times New Roman"/>
          <w:b/>
          <w:sz w:val="20"/>
          <w:szCs w:val="20"/>
        </w:rPr>
        <w:t xml:space="preserve"> </w:t>
      </w:r>
      <w:r w:rsidR="000450CE">
        <w:rPr>
          <w:rFonts w:ascii="Times New Roman" w:hAnsi="Times New Roman" w:cs="Times New Roman"/>
          <w:bCs/>
          <w:sz w:val="20"/>
          <w:szCs w:val="20"/>
        </w:rPr>
        <w:t>None.</w:t>
      </w:r>
    </w:p>
    <w:p w14:paraId="7D8AED2C" w14:textId="55B99DB4" w:rsidR="000450CE" w:rsidRDefault="000450CE" w:rsidP="006A4C9B">
      <w:pPr>
        <w:spacing w:after="0"/>
        <w:rPr>
          <w:rFonts w:ascii="Times New Roman" w:hAnsi="Times New Roman" w:cs="Times New Roman"/>
          <w:bCs/>
          <w:sz w:val="20"/>
          <w:szCs w:val="20"/>
        </w:rPr>
      </w:pPr>
    </w:p>
    <w:p w14:paraId="6EAF145C" w14:textId="77777777" w:rsidR="009B0417" w:rsidRDefault="009B0417" w:rsidP="00F42B7F">
      <w:pPr>
        <w:spacing w:after="0"/>
        <w:rPr>
          <w:rFonts w:ascii="Times New Roman" w:hAnsi="Times New Roman" w:cs="Times New Roman"/>
          <w:b/>
          <w:color w:val="000000" w:themeColor="text1"/>
          <w:sz w:val="20"/>
          <w:szCs w:val="20"/>
          <w:u w:val="single"/>
        </w:rPr>
      </w:pPr>
    </w:p>
    <w:p w14:paraId="4DACF725" w14:textId="77777777" w:rsidR="00F42B7F" w:rsidRPr="00C42BE5" w:rsidRDefault="00F42B7F" w:rsidP="00F42B7F">
      <w:pPr>
        <w:spacing w:after="0"/>
        <w:rPr>
          <w:rFonts w:ascii="Times New Roman" w:hAnsi="Times New Roman" w:cs="Times New Roman"/>
          <w:b/>
          <w:color w:val="000000" w:themeColor="text1"/>
          <w:sz w:val="20"/>
          <w:szCs w:val="20"/>
        </w:rPr>
      </w:pPr>
      <w:r w:rsidRPr="00C42BE5">
        <w:rPr>
          <w:rFonts w:ascii="Times New Roman" w:hAnsi="Times New Roman" w:cs="Times New Roman"/>
          <w:b/>
          <w:color w:val="000000" w:themeColor="text1"/>
          <w:sz w:val="20"/>
          <w:szCs w:val="20"/>
          <w:u w:val="single"/>
        </w:rPr>
        <w:t>Upcoming CCAB meetings</w:t>
      </w:r>
      <w:r w:rsidRPr="00C42BE5">
        <w:rPr>
          <w:rFonts w:ascii="Times New Roman" w:hAnsi="Times New Roman" w:cs="Times New Roman"/>
          <w:b/>
          <w:color w:val="000000" w:themeColor="text1"/>
          <w:sz w:val="20"/>
          <w:szCs w:val="20"/>
        </w:rPr>
        <w:t>:</w:t>
      </w:r>
    </w:p>
    <w:p w14:paraId="7F922BAA" w14:textId="77777777" w:rsidR="00B20DC6" w:rsidRPr="00C42BE5" w:rsidRDefault="00B20DC6" w:rsidP="00F42B7F">
      <w:pPr>
        <w:spacing w:after="0"/>
        <w:rPr>
          <w:rFonts w:ascii="Times New Roman" w:hAnsi="Times New Roman" w:cs="Times New Roman"/>
          <w:color w:val="000000" w:themeColor="text1"/>
          <w:sz w:val="18"/>
          <w:szCs w:val="18"/>
        </w:rPr>
      </w:pPr>
    </w:p>
    <w:p w14:paraId="25A2282C" w14:textId="77777777" w:rsidR="001575ED" w:rsidRDefault="00F42B7F" w:rsidP="00DD13C6">
      <w:pPr>
        <w:spacing w:after="0"/>
        <w:rPr>
          <w:rFonts w:ascii="Times New Roman" w:hAnsi="Times New Roman" w:cs="Times New Roman"/>
          <w:color w:val="000000" w:themeColor="text1"/>
          <w:sz w:val="18"/>
          <w:szCs w:val="18"/>
        </w:rPr>
      </w:pPr>
      <w:r w:rsidRPr="00C42BE5">
        <w:rPr>
          <w:rFonts w:ascii="Times New Roman" w:hAnsi="Times New Roman" w:cs="Times New Roman"/>
          <w:color w:val="000000" w:themeColor="text1"/>
          <w:sz w:val="18"/>
          <w:szCs w:val="18"/>
        </w:rPr>
        <w:tab/>
      </w:r>
      <w:r w:rsidR="000B4F0A" w:rsidRPr="00C42BE5">
        <w:rPr>
          <w:rFonts w:ascii="Times New Roman" w:hAnsi="Times New Roman" w:cs="Times New Roman"/>
          <w:color w:val="000000" w:themeColor="text1"/>
          <w:sz w:val="18"/>
          <w:szCs w:val="18"/>
        </w:rPr>
        <w:t>March 15, 2022</w:t>
      </w:r>
      <w:r w:rsidRPr="00C42BE5">
        <w:rPr>
          <w:rFonts w:ascii="Times New Roman" w:hAnsi="Times New Roman" w:cs="Times New Roman"/>
          <w:color w:val="000000" w:themeColor="text1"/>
          <w:sz w:val="18"/>
          <w:szCs w:val="18"/>
        </w:rPr>
        <w:tab/>
      </w:r>
      <w:r w:rsidR="001575ED">
        <w:rPr>
          <w:rFonts w:ascii="Times New Roman" w:hAnsi="Times New Roman" w:cs="Times New Roman"/>
          <w:color w:val="000000" w:themeColor="text1"/>
          <w:sz w:val="18"/>
          <w:szCs w:val="18"/>
        </w:rPr>
        <w:tab/>
      </w:r>
      <w:r w:rsidRPr="00C42BE5">
        <w:rPr>
          <w:rFonts w:ascii="Times New Roman" w:hAnsi="Times New Roman" w:cs="Times New Roman"/>
          <w:color w:val="000000" w:themeColor="text1"/>
          <w:sz w:val="18"/>
          <w:szCs w:val="18"/>
        </w:rPr>
        <w:t>10:00 am – 12:00 pm</w:t>
      </w:r>
      <w:r w:rsidR="00B20DC6" w:rsidRPr="00C42BE5">
        <w:rPr>
          <w:rFonts w:ascii="Times New Roman" w:hAnsi="Times New Roman" w:cs="Times New Roman"/>
          <w:color w:val="000000" w:themeColor="text1"/>
          <w:sz w:val="18"/>
          <w:szCs w:val="18"/>
        </w:rPr>
        <w:t xml:space="preserve"> </w:t>
      </w:r>
    </w:p>
    <w:p w14:paraId="58EBECEF" w14:textId="77777777" w:rsidR="00572EF5" w:rsidRDefault="00572EF5" w:rsidP="00572EF5">
      <w:pPr>
        <w:spacing w:after="0"/>
        <w:ind w:firstLine="72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May 10, 2022</w:t>
      </w:r>
      <w:r>
        <w:rPr>
          <w:rFonts w:ascii="Times New Roman" w:hAnsi="Times New Roman" w:cs="Times New Roman"/>
          <w:color w:val="000000" w:themeColor="text1"/>
          <w:sz w:val="18"/>
          <w:szCs w:val="18"/>
        </w:rPr>
        <w:tab/>
      </w:r>
      <w:r w:rsidR="001575ED">
        <w:rPr>
          <w:rFonts w:ascii="Times New Roman" w:hAnsi="Times New Roman" w:cs="Times New Roman"/>
          <w:color w:val="000000" w:themeColor="text1"/>
          <w:sz w:val="18"/>
          <w:szCs w:val="18"/>
        </w:rPr>
        <w:tab/>
      </w:r>
      <w:r w:rsidRPr="00C42BE5">
        <w:rPr>
          <w:rFonts w:ascii="Times New Roman" w:hAnsi="Times New Roman" w:cs="Times New Roman"/>
          <w:color w:val="000000" w:themeColor="text1"/>
          <w:sz w:val="18"/>
          <w:szCs w:val="18"/>
        </w:rPr>
        <w:t>10:00 am – 12:00 pm</w:t>
      </w:r>
    </w:p>
    <w:p w14:paraId="6DED7B91" w14:textId="77777777" w:rsidR="00572EF5" w:rsidRDefault="00572EF5" w:rsidP="00572EF5">
      <w:pPr>
        <w:spacing w:after="0"/>
        <w:ind w:firstLine="72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July 12, 2022</w:t>
      </w:r>
      <w:r>
        <w:rPr>
          <w:rFonts w:ascii="Times New Roman" w:hAnsi="Times New Roman" w:cs="Times New Roman"/>
          <w:color w:val="000000" w:themeColor="text1"/>
          <w:sz w:val="18"/>
          <w:szCs w:val="18"/>
        </w:rPr>
        <w:tab/>
      </w:r>
      <w:r w:rsidR="001575ED">
        <w:rPr>
          <w:rFonts w:ascii="Times New Roman" w:hAnsi="Times New Roman" w:cs="Times New Roman"/>
          <w:color w:val="000000" w:themeColor="text1"/>
          <w:sz w:val="18"/>
          <w:szCs w:val="18"/>
        </w:rPr>
        <w:tab/>
      </w:r>
      <w:r w:rsidRPr="00C42BE5">
        <w:rPr>
          <w:rFonts w:ascii="Times New Roman" w:hAnsi="Times New Roman" w:cs="Times New Roman"/>
          <w:color w:val="000000" w:themeColor="text1"/>
          <w:sz w:val="18"/>
          <w:szCs w:val="18"/>
        </w:rPr>
        <w:t>10:00 am – 12:00 pm</w:t>
      </w:r>
    </w:p>
    <w:p w14:paraId="4AAA5559" w14:textId="77777777" w:rsidR="00572EF5" w:rsidRDefault="00572EF5" w:rsidP="00572EF5">
      <w:pPr>
        <w:spacing w:after="0"/>
        <w:ind w:firstLine="72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September 13, 2022</w:t>
      </w:r>
      <w:r>
        <w:rPr>
          <w:rFonts w:ascii="Times New Roman" w:hAnsi="Times New Roman" w:cs="Times New Roman"/>
          <w:color w:val="000000" w:themeColor="text1"/>
          <w:sz w:val="18"/>
          <w:szCs w:val="18"/>
        </w:rPr>
        <w:tab/>
      </w:r>
      <w:r w:rsidRPr="00C42BE5">
        <w:rPr>
          <w:rFonts w:ascii="Times New Roman" w:hAnsi="Times New Roman" w:cs="Times New Roman"/>
          <w:color w:val="000000" w:themeColor="text1"/>
          <w:sz w:val="18"/>
          <w:szCs w:val="18"/>
        </w:rPr>
        <w:t>10:00 am – 12:00 pm</w:t>
      </w:r>
    </w:p>
    <w:p w14:paraId="039911ED" w14:textId="77777777" w:rsidR="00572EF5" w:rsidRDefault="00572EF5" w:rsidP="00572EF5">
      <w:pPr>
        <w:spacing w:after="0"/>
        <w:ind w:firstLine="72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November 15, 2022 </w:t>
      </w:r>
      <w:r>
        <w:rPr>
          <w:rFonts w:ascii="Times New Roman" w:hAnsi="Times New Roman" w:cs="Times New Roman"/>
          <w:color w:val="000000" w:themeColor="text1"/>
          <w:sz w:val="18"/>
          <w:szCs w:val="18"/>
        </w:rPr>
        <w:tab/>
      </w:r>
      <w:r w:rsidRPr="00C42BE5">
        <w:rPr>
          <w:rFonts w:ascii="Times New Roman" w:hAnsi="Times New Roman" w:cs="Times New Roman"/>
          <w:color w:val="000000" w:themeColor="text1"/>
          <w:sz w:val="18"/>
          <w:szCs w:val="18"/>
        </w:rPr>
        <w:t>10:00 am – 12:00 pm</w:t>
      </w:r>
    </w:p>
    <w:p w14:paraId="2251555D" w14:textId="77777777" w:rsidR="003D6308" w:rsidRDefault="003D6308" w:rsidP="00E83A08">
      <w:pPr>
        <w:spacing w:after="0"/>
        <w:rPr>
          <w:rFonts w:ascii="Times New Roman" w:hAnsi="Times New Roman" w:cs="Times New Roman"/>
          <w:color w:val="000000" w:themeColor="text1"/>
          <w:sz w:val="18"/>
          <w:szCs w:val="18"/>
        </w:rPr>
      </w:pPr>
    </w:p>
    <w:p w14:paraId="2544A754" w14:textId="77777777" w:rsidR="003D6308" w:rsidRPr="00C42BE5" w:rsidRDefault="003D6308" w:rsidP="003D6308">
      <w:pPr>
        <w:spacing w:after="0"/>
        <w:rPr>
          <w:rFonts w:ascii="Times New Roman" w:hAnsi="Times New Roman" w:cs="Times New Roman"/>
          <w:color w:val="000000" w:themeColor="text1"/>
          <w:sz w:val="18"/>
          <w:szCs w:val="18"/>
        </w:rPr>
      </w:pPr>
      <w:r w:rsidRPr="003D6308">
        <w:rPr>
          <w:rFonts w:ascii="Times New Roman" w:hAnsi="Times New Roman" w:cs="Times New Roman"/>
          <w:b/>
          <w:color w:val="000000" w:themeColor="text1"/>
          <w:sz w:val="20"/>
          <w:szCs w:val="20"/>
          <w:u w:val="single"/>
        </w:rPr>
        <w:t>Adjourn</w:t>
      </w:r>
      <w:r>
        <w:rPr>
          <w:rFonts w:ascii="Times New Roman" w:hAnsi="Times New Roman" w:cs="Times New Roman"/>
          <w:color w:val="000000" w:themeColor="text1"/>
          <w:sz w:val="18"/>
          <w:szCs w:val="18"/>
        </w:rPr>
        <w:t xml:space="preserve">:  </w:t>
      </w:r>
      <w:r w:rsidR="00DD13C6">
        <w:rPr>
          <w:rFonts w:ascii="Times New Roman" w:hAnsi="Times New Roman" w:cs="Times New Roman"/>
          <w:color w:val="000000" w:themeColor="text1"/>
          <w:sz w:val="18"/>
          <w:szCs w:val="18"/>
        </w:rPr>
        <w:t>Kahree Wahid</w:t>
      </w:r>
      <w:r>
        <w:rPr>
          <w:rFonts w:ascii="Times New Roman" w:hAnsi="Times New Roman" w:cs="Times New Roman"/>
          <w:color w:val="000000" w:themeColor="text1"/>
          <w:sz w:val="18"/>
          <w:szCs w:val="18"/>
        </w:rPr>
        <w:t xml:space="preserve"> made a motion to adjourn.  </w:t>
      </w:r>
      <w:r w:rsidR="00DD13C6">
        <w:rPr>
          <w:rFonts w:ascii="Times New Roman" w:hAnsi="Times New Roman" w:cs="Times New Roman"/>
          <w:sz w:val="20"/>
          <w:szCs w:val="20"/>
        </w:rPr>
        <w:t>Lenell Young</w:t>
      </w:r>
      <w:r w:rsidRPr="00C42BE5">
        <w:rPr>
          <w:rFonts w:ascii="Times New Roman" w:hAnsi="Times New Roman" w:cs="Times New Roman"/>
          <w:sz w:val="20"/>
          <w:szCs w:val="20"/>
        </w:rPr>
        <w:t xml:space="preserve"> seconded the motion</w:t>
      </w:r>
      <w:r>
        <w:rPr>
          <w:rFonts w:ascii="Times New Roman" w:hAnsi="Times New Roman" w:cs="Times New Roman"/>
          <w:sz w:val="20"/>
          <w:szCs w:val="20"/>
        </w:rPr>
        <w:t>.  All approved.  Motion adjourned.</w:t>
      </w:r>
    </w:p>
    <w:p w14:paraId="55D4137C" w14:textId="77777777" w:rsidR="00BB006D" w:rsidRDefault="00BB006D" w:rsidP="00E83A08">
      <w:pPr>
        <w:spacing w:after="0"/>
        <w:rPr>
          <w:rFonts w:ascii="Times New Roman" w:hAnsi="Times New Roman" w:cs="Times New Roman"/>
          <w:color w:val="000000" w:themeColor="text1"/>
          <w:sz w:val="18"/>
          <w:szCs w:val="18"/>
        </w:rPr>
      </w:pPr>
    </w:p>
    <w:sectPr w:rsidR="00BB006D" w:rsidSect="0078562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BF4"/>
    <w:multiLevelType w:val="hybridMultilevel"/>
    <w:tmpl w:val="43D814C0"/>
    <w:lvl w:ilvl="0" w:tplc="BF6E8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04EB6"/>
    <w:multiLevelType w:val="hybridMultilevel"/>
    <w:tmpl w:val="C8004EF0"/>
    <w:lvl w:ilvl="0" w:tplc="450093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9044E6"/>
    <w:multiLevelType w:val="hybridMultilevel"/>
    <w:tmpl w:val="67EEACD0"/>
    <w:lvl w:ilvl="0" w:tplc="7FE04E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425D38"/>
    <w:multiLevelType w:val="hybridMultilevel"/>
    <w:tmpl w:val="FED02A58"/>
    <w:lvl w:ilvl="0" w:tplc="67327724">
      <w:start w:val="1"/>
      <w:numFmt w:val="lowerLetter"/>
      <w:lvlText w:val="%1.)"/>
      <w:lvlJc w:val="left"/>
      <w:pPr>
        <w:ind w:left="108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783F4D"/>
    <w:multiLevelType w:val="hybridMultilevel"/>
    <w:tmpl w:val="926A5E4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C71020E"/>
    <w:multiLevelType w:val="hybridMultilevel"/>
    <w:tmpl w:val="C57E1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536D6"/>
    <w:multiLevelType w:val="hybridMultilevel"/>
    <w:tmpl w:val="2F16E834"/>
    <w:lvl w:ilvl="0" w:tplc="D12ADAA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1F1D07"/>
    <w:multiLevelType w:val="hybridMultilevel"/>
    <w:tmpl w:val="E5F44DA0"/>
    <w:lvl w:ilvl="0" w:tplc="AE72F8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E65E20"/>
    <w:multiLevelType w:val="hybridMultilevel"/>
    <w:tmpl w:val="B8A62B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65E3BF0"/>
    <w:multiLevelType w:val="hybridMultilevel"/>
    <w:tmpl w:val="6A0E0888"/>
    <w:lvl w:ilvl="0" w:tplc="6B228A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8DE234A"/>
    <w:multiLevelType w:val="hybridMultilevel"/>
    <w:tmpl w:val="C38A352A"/>
    <w:lvl w:ilvl="0" w:tplc="B830A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FF7531"/>
    <w:multiLevelType w:val="hybridMultilevel"/>
    <w:tmpl w:val="6798B4CC"/>
    <w:lvl w:ilvl="0" w:tplc="8ED875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617932"/>
    <w:multiLevelType w:val="hybridMultilevel"/>
    <w:tmpl w:val="30E8B72A"/>
    <w:lvl w:ilvl="0" w:tplc="F7DC6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415159"/>
    <w:multiLevelType w:val="hybridMultilevel"/>
    <w:tmpl w:val="D6C4A5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C21A2E"/>
    <w:multiLevelType w:val="hybridMultilevel"/>
    <w:tmpl w:val="5810D6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0259C2"/>
    <w:multiLevelType w:val="hybridMultilevel"/>
    <w:tmpl w:val="7C2E70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7267D7"/>
    <w:multiLevelType w:val="hybridMultilevel"/>
    <w:tmpl w:val="1AE426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500E0A"/>
    <w:multiLevelType w:val="hybridMultilevel"/>
    <w:tmpl w:val="86420CC4"/>
    <w:lvl w:ilvl="0" w:tplc="1A84B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C50F4F"/>
    <w:multiLevelType w:val="hybridMultilevel"/>
    <w:tmpl w:val="7D50E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0C2E88"/>
    <w:multiLevelType w:val="hybridMultilevel"/>
    <w:tmpl w:val="0C1039D8"/>
    <w:lvl w:ilvl="0" w:tplc="92B00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A10836"/>
    <w:multiLevelType w:val="hybridMultilevel"/>
    <w:tmpl w:val="B40CDD2C"/>
    <w:lvl w:ilvl="0" w:tplc="A47A7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6053A5"/>
    <w:multiLevelType w:val="hybridMultilevel"/>
    <w:tmpl w:val="322E9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855502"/>
    <w:multiLevelType w:val="hybridMultilevel"/>
    <w:tmpl w:val="B8A62B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BC23FB"/>
    <w:multiLevelType w:val="hybridMultilevel"/>
    <w:tmpl w:val="86420CC4"/>
    <w:lvl w:ilvl="0" w:tplc="1A84B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846A94"/>
    <w:multiLevelType w:val="hybridMultilevel"/>
    <w:tmpl w:val="D298CE4A"/>
    <w:lvl w:ilvl="0" w:tplc="E9B09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DC6AE3"/>
    <w:multiLevelType w:val="hybridMultilevel"/>
    <w:tmpl w:val="94AC1E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3560FB"/>
    <w:multiLevelType w:val="hybridMultilevel"/>
    <w:tmpl w:val="B82E5F44"/>
    <w:lvl w:ilvl="0" w:tplc="C3F40D1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B932AE"/>
    <w:multiLevelType w:val="hybridMultilevel"/>
    <w:tmpl w:val="C2BA0A5E"/>
    <w:lvl w:ilvl="0" w:tplc="25405114">
      <w:start w:val="9"/>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266ACA"/>
    <w:multiLevelType w:val="hybridMultilevel"/>
    <w:tmpl w:val="31DE6132"/>
    <w:lvl w:ilvl="0" w:tplc="6AE8C44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4196DE4"/>
    <w:multiLevelType w:val="hybridMultilevel"/>
    <w:tmpl w:val="3FEE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360A1"/>
    <w:multiLevelType w:val="hybridMultilevel"/>
    <w:tmpl w:val="30B60F7C"/>
    <w:lvl w:ilvl="0" w:tplc="8FF40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B93CB9"/>
    <w:multiLevelType w:val="hybridMultilevel"/>
    <w:tmpl w:val="A0AEB1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7B77D7"/>
    <w:multiLevelType w:val="hybridMultilevel"/>
    <w:tmpl w:val="692EAB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7C570A"/>
    <w:multiLevelType w:val="hybridMultilevel"/>
    <w:tmpl w:val="769840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3D084C"/>
    <w:multiLevelType w:val="hybridMultilevel"/>
    <w:tmpl w:val="2E36482C"/>
    <w:lvl w:ilvl="0" w:tplc="65C0E1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6"/>
  </w:num>
  <w:num w:numId="3">
    <w:abstractNumId w:val="27"/>
  </w:num>
  <w:num w:numId="4">
    <w:abstractNumId w:val="28"/>
  </w:num>
  <w:num w:numId="5">
    <w:abstractNumId w:val="0"/>
  </w:num>
  <w:num w:numId="6">
    <w:abstractNumId w:val="13"/>
  </w:num>
  <w:num w:numId="7">
    <w:abstractNumId w:val="21"/>
  </w:num>
  <w:num w:numId="8">
    <w:abstractNumId w:val="11"/>
  </w:num>
  <w:num w:numId="9">
    <w:abstractNumId w:val="22"/>
  </w:num>
  <w:num w:numId="10">
    <w:abstractNumId w:val="8"/>
  </w:num>
  <w:num w:numId="11">
    <w:abstractNumId w:val="25"/>
  </w:num>
  <w:num w:numId="12">
    <w:abstractNumId w:val="9"/>
  </w:num>
  <w:num w:numId="13">
    <w:abstractNumId w:val="6"/>
  </w:num>
  <w:num w:numId="14">
    <w:abstractNumId w:val="2"/>
  </w:num>
  <w:num w:numId="15">
    <w:abstractNumId w:val="29"/>
  </w:num>
  <w:num w:numId="16">
    <w:abstractNumId w:val="18"/>
  </w:num>
  <w:num w:numId="17">
    <w:abstractNumId w:val="20"/>
  </w:num>
  <w:num w:numId="18">
    <w:abstractNumId w:val="17"/>
  </w:num>
  <w:num w:numId="19">
    <w:abstractNumId w:val="23"/>
  </w:num>
  <w:num w:numId="20">
    <w:abstractNumId w:val="4"/>
  </w:num>
  <w:num w:numId="21">
    <w:abstractNumId w:val="14"/>
  </w:num>
  <w:num w:numId="22">
    <w:abstractNumId w:val="32"/>
  </w:num>
  <w:num w:numId="23">
    <w:abstractNumId w:val="31"/>
  </w:num>
  <w:num w:numId="24">
    <w:abstractNumId w:val="5"/>
  </w:num>
  <w:num w:numId="25">
    <w:abstractNumId w:val="33"/>
  </w:num>
  <w:num w:numId="26">
    <w:abstractNumId w:val="15"/>
  </w:num>
  <w:num w:numId="27">
    <w:abstractNumId w:val="16"/>
  </w:num>
  <w:num w:numId="28">
    <w:abstractNumId w:val="12"/>
  </w:num>
  <w:num w:numId="29">
    <w:abstractNumId w:val="1"/>
  </w:num>
  <w:num w:numId="30">
    <w:abstractNumId w:val="34"/>
  </w:num>
  <w:num w:numId="31">
    <w:abstractNumId w:val="19"/>
  </w:num>
  <w:num w:numId="32">
    <w:abstractNumId w:val="24"/>
  </w:num>
  <w:num w:numId="33">
    <w:abstractNumId w:val="7"/>
  </w:num>
  <w:num w:numId="34">
    <w:abstractNumId w:val="1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EC"/>
    <w:rsid w:val="000018AC"/>
    <w:rsid w:val="000115C2"/>
    <w:rsid w:val="00021562"/>
    <w:rsid w:val="00026114"/>
    <w:rsid w:val="000450CE"/>
    <w:rsid w:val="00052917"/>
    <w:rsid w:val="00060263"/>
    <w:rsid w:val="0009302D"/>
    <w:rsid w:val="00094504"/>
    <w:rsid w:val="00094782"/>
    <w:rsid w:val="00097304"/>
    <w:rsid w:val="000B4F0A"/>
    <w:rsid w:val="000B72D2"/>
    <w:rsid w:val="000D3982"/>
    <w:rsid w:val="000D3FDD"/>
    <w:rsid w:val="000D5287"/>
    <w:rsid w:val="000F03BD"/>
    <w:rsid w:val="000F24F8"/>
    <w:rsid w:val="000F2BC5"/>
    <w:rsid w:val="000F40B1"/>
    <w:rsid w:val="0011622B"/>
    <w:rsid w:val="0014550A"/>
    <w:rsid w:val="001575ED"/>
    <w:rsid w:val="00171486"/>
    <w:rsid w:val="00173FF3"/>
    <w:rsid w:val="0017528F"/>
    <w:rsid w:val="00176CFC"/>
    <w:rsid w:val="00177B47"/>
    <w:rsid w:val="00193C88"/>
    <w:rsid w:val="001A2E43"/>
    <w:rsid w:val="001A31AF"/>
    <w:rsid w:val="001A7A04"/>
    <w:rsid w:val="001B2BEE"/>
    <w:rsid w:val="001B69D7"/>
    <w:rsid w:val="001C3DB9"/>
    <w:rsid w:val="001E5C68"/>
    <w:rsid w:val="001E7F18"/>
    <w:rsid w:val="001F2029"/>
    <w:rsid w:val="001F5745"/>
    <w:rsid w:val="001F68BA"/>
    <w:rsid w:val="00202672"/>
    <w:rsid w:val="00207DEE"/>
    <w:rsid w:val="00220648"/>
    <w:rsid w:val="0022686B"/>
    <w:rsid w:val="0023527E"/>
    <w:rsid w:val="00235B84"/>
    <w:rsid w:val="002520D7"/>
    <w:rsid w:val="002547FE"/>
    <w:rsid w:val="00256688"/>
    <w:rsid w:val="002756F6"/>
    <w:rsid w:val="0028588A"/>
    <w:rsid w:val="002A2E16"/>
    <w:rsid w:val="002B7B87"/>
    <w:rsid w:val="002C1038"/>
    <w:rsid w:val="002D6E77"/>
    <w:rsid w:val="002F6CC4"/>
    <w:rsid w:val="00300C2E"/>
    <w:rsid w:val="00301BA9"/>
    <w:rsid w:val="00311A04"/>
    <w:rsid w:val="00314F1E"/>
    <w:rsid w:val="003175AF"/>
    <w:rsid w:val="00327DB4"/>
    <w:rsid w:val="00331352"/>
    <w:rsid w:val="003374CC"/>
    <w:rsid w:val="00346F79"/>
    <w:rsid w:val="00347617"/>
    <w:rsid w:val="0035309D"/>
    <w:rsid w:val="0035424C"/>
    <w:rsid w:val="00354A93"/>
    <w:rsid w:val="00360D8F"/>
    <w:rsid w:val="00364938"/>
    <w:rsid w:val="00364CB9"/>
    <w:rsid w:val="003779BD"/>
    <w:rsid w:val="003855C9"/>
    <w:rsid w:val="00386B27"/>
    <w:rsid w:val="0039672B"/>
    <w:rsid w:val="003A07FD"/>
    <w:rsid w:val="003A3AEB"/>
    <w:rsid w:val="003A594F"/>
    <w:rsid w:val="003B0FA0"/>
    <w:rsid w:val="003B3884"/>
    <w:rsid w:val="003B69F1"/>
    <w:rsid w:val="003C66FA"/>
    <w:rsid w:val="003C7ED2"/>
    <w:rsid w:val="003D075A"/>
    <w:rsid w:val="003D6308"/>
    <w:rsid w:val="003D643F"/>
    <w:rsid w:val="003D7E98"/>
    <w:rsid w:val="003E2D9A"/>
    <w:rsid w:val="003F2BD9"/>
    <w:rsid w:val="00404D95"/>
    <w:rsid w:val="0041096B"/>
    <w:rsid w:val="0041205C"/>
    <w:rsid w:val="004163DE"/>
    <w:rsid w:val="004211FF"/>
    <w:rsid w:val="004232B4"/>
    <w:rsid w:val="004376F2"/>
    <w:rsid w:val="00444694"/>
    <w:rsid w:val="0044558E"/>
    <w:rsid w:val="00446A4C"/>
    <w:rsid w:val="00454DD9"/>
    <w:rsid w:val="004576DD"/>
    <w:rsid w:val="00462F59"/>
    <w:rsid w:val="00466D4F"/>
    <w:rsid w:val="004762FE"/>
    <w:rsid w:val="00486DBF"/>
    <w:rsid w:val="004A6F5F"/>
    <w:rsid w:val="004B19CE"/>
    <w:rsid w:val="004B6444"/>
    <w:rsid w:val="004C4CE6"/>
    <w:rsid w:val="004C5BAE"/>
    <w:rsid w:val="004C63E7"/>
    <w:rsid w:val="004D0A64"/>
    <w:rsid w:val="004D10C6"/>
    <w:rsid w:val="004D1296"/>
    <w:rsid w:val="004E46AA"/>
    <w:rsid w:val="004F1CCE"/>
    <w:rsid w:val="004F1F40"/>
    <w:rsid w:val="004F6453"/>
    <w:rsid w:val="004F6A0F"/>
    <w:rsid w:val="00503C28"/>
    <w:rsid w:val="00504AFC"/>
    <w:rsid w:val="0051239D"/>
    <w:rsid w:val="005221AD"/>
    <w:rsid w:val="00522588"/>
    <w:rsid w:val="00523A9D"/>
    <w:rsid w:val="00525015"/>
    <w:rsid w:val="00530FAC"/>
    <w:rsid w:val="00544B8D"/>
    <w:rsid w:val="00547F59"/>
    <w:rsid w:val="005516E6"/>
    <w:rsid w:val="00563FB3"/>
    <w:rsid w:val="005676DE"/>
    <w:rsid w:val="0057154A"/>
    <w:rsid w:val="0057206B"/>
    <w:rsid w:val="0057242F"/>
    <w:rsid w:val="00572EF5"/>
    <w:rsid w:val="005949A1"/>
    <w:rsid w:val="005A0518"/>
    <w:rsid w:val="005A7FA6"/>
    <w:rsid w:val="005B0A1E"/>
    <w:rsid w:val="005B1A81"/>
    <w:rsid w:val="005D0577"/>
    <w:rsid w:val="005D42C5"/>
    <w:rsid w:val="005D4927"/>
    <w:rsid w:val="005D4C32"/>
    <w:rsid w:val="005E4291"/>
    <w:rsid w:val="005E4975"/>
    <w:rsid w:val="00607413"/>
    <w:rsid w:val="0061324B"/>
    <w:rsid w:val="006243E8"/>
    <w:rsid w:val="00632034"/>
    <w:rsid w:val="00650141"/>
    <w:rsid w:val="0065288E"/>
    <w:rsid w:val="00660DEB"/>
    <w:rsid w:val="006709AC"/>
    <w:rsid w:val="00672C42"/>
    <w:rsid w:val="006734CA"/>
    <w:rsid w:val="00674E02"/>
    <w:rsid w:val="00677BB7"/>
    <w:rsid w:val="006877E2"/>
    <w:rsid w:val="00687BEF"/>
    <w:rsid w:val="00691DC6"/>
    <w:rsid w:val="006A2C12"/>
    <w:rsid w:val="006A4C9B"/>
    <w:rsid w:val="006B1599"/>
    <w:rsid w:val="006C220E"/>
    <w:rsid w:val="006C6491"/>
    <w:rsid w:val="006C674A"/>
    <w:rsid w:val="006D2348"/>
    <w:rsid w:val="006D2620"/>
    <w:rsid w:val="006D3430"/>
    <w:rsid w:val="006D4A47"/>
    <w:rsid w:val="006D636C"/>
    <w:rsid w:val="006E3416"/>
    <w:rsid w:val="006F4EC0"/>
    <w:rsid w:val="00707288"/>
    <w:rsid w:val="0071075F"/>
    <w:rsid w:val="0071458E"/>
    <w:rsid w:val="00731062"/>
    <w:rsid w:val="007325E5"/>
    <w:rsid w:val="0074048A"/>
    <w:rsid w:val="00751CC8"/>
    <w:rsid w:val="00754A7C"/>
    <w:rsid w:val="0076298E"/>
    <w:rsid w:val="00764725"/>
    <w:rsid w:val="00765178"/>
    <w:rsid w:val="00772F0B"/>
    <w:rsid w:val="00785620"/>
    <w:rsid w:val="0078717A"/>
    <w:rsid w:val="00790A31"/>
    <w:rsid w:val="00790FDC"/>
    <w:rsid w:val="00791A28"/>
    <w:rsid w:val="00792176"/>
    <w:rsid w:val="0079598C"/>
    <w:rsid w:val="00796A21"/>
    <w:rsid w:val="007A3E73"/>
    <w:rsid w:val="007A7A47"/>
    <w:rsid w:val="007B1091"/>
    <w:rsid w:val="007B3DAC"/>
    <w:rsid w:val="007F3B7E"/>
    <w:rsid w:val="007F43F6"/>
    <w:rsid w:val="008044AF"/>
    <w:rsid w:val="00804AB0"/>
    <w:rsid w:val="00805C49"/>
    <w:rsid w:val="00807169"/>
    <w:rsid w:val="008112FB"/>
    <w:rsid w:val="0081429E"/>
    <w:rsid w:val="00815633"/>
    <w:rsid w:val="00826B12"/>
    <w:rsid w:val="008304A1"/>
    <w:rsid w:val="00840B4B"/>
    <w:rsid w:val="00856663"/>
    <w:rsid w:val="00860058"/>
    <w:rsid w:val="0086374D"/>
    <w:rsid w:val="00863856"/>
    <w:rsid w:val="0086734C"/>
    <w:rsid w:val="008676D2"/>
    <w:rsid w:val="008842C6"/>
    <w:rsid w:val="00886AAC"/>
    <w:rsid w:val="00886CA3"/>
    <w:rsid w:val="00894D61"/>
    <w:rsid w:val="00895BC2"/>
    <w:rsid w:val="00896D3F"/>
    <w:rsid w:val="008A12B3"/>
    <w:rsid w:val="008A3CF8"/>
    <w:rsid w:val="008A4549"/>
    <w:rsid w:val="008B33DF"/>
    <w:rsid w:val="008B5F8C"/>
    <w:rsid w:val="008B7D3F"/>
    <w:rsid w:val="008C33C3"/>
    <w:rsid w:val="008C3F9C"/>
    <w:rsid w:val="008C53C5"/>
    <w:rsid w:val="008F611C"/>
    <w:rsid w:val="009017AC"/>
    <w:rsid w:val="00912D25"/>
    <w:rsid w:val="009153A4"/>
    <w:rsid w:val="00915C95"/>
    <w:rsid w:val="00933E1B"/>
    <w:rsid w:val="009370B5"/>
    <w:rsid w:val="00953585"/>
    <w:rsid w:val="00956932"/>
    <w:rsid w:val="00956B01"/>
    <w:rsid w:val="00957BEC"/>
    <w:rsid w:val="00962DC4"/>
    <w:rsid w:val="0096416A"/>
    <w:rsid w:val="009735ED"/>
    <w:rsid w:val="00975DDE"/>
    <w:rsid w:val="00980419"/>
    <w:rsid w:val="00985CE9"/>
    <w:rsid w:val="0098600A"/>
    <w:rsid w:val="009918E7"/>
    <w:rsid w:val="009964AB"/>
    <w:rsid w:val="009A008E"/>
    <w:rsid w:val="009A5F50"/>
    <w:rsid w:val="009B03B8"/>
    <w:rsid w:val="009B0417"/>
    <w:rsid w:val="009B082E"/>
    <w:rsid w:val="009B2C63"/>
    <w:rsid w:val="009B2D40"/>
    <w:rsid w:val="009D6B1C"/>
    <w:rsid w:val="009D7AA7"/>
    <w:rsid w:val="009D7C3C"/>
    <w:rsid w:val="009E115F"/>
    <w:rsid w:val="009F481A"/>
    <w:rsid w:val="00A112B2"/>
    <w:rsid w:val="00A224C4"/>
    <w:rsid w:val="00A230D4"/>
    <w:rsid w:val="00A238C9"/>
    <w:rsid w:val="00A25369"/>
    <w:rsid w:val="00A30395"/>
    <w:rsid w:val="00A4535A"/>
    <w:rsid w:val="00A534CF"/>
    <w:rsid w:val="00A54F8C"/>
    <w:rsid w:val="00A641DC"/>
    <w:rsid w:val="00A64254"/>
    <w:rsid w:val="00A749F7"/>
    <w:rsid w:val="00A7729A"/>
    <w:rsid w:val="00A82DB4"/>
    <w:rsid w:val="00A871A3"/>
    <w:rsid w:val="00A9299C"/>
    <w:rsid w:val="00AA1D96"/>
    <w:rsid w:val="00AA39A9"/>
    <w:rsid w:val="00AA48C0"/>
    <w:rsid w:val="00AA4EEE"/>
    <w:rsid w:val="00AB1F81"/>
    <w:rsid w:val="00AB587B"/>
    <w:rsid w:val="00AC10AA"/>
    <w:rsid w:val="00AC327D"/>
    <w:rsid w:val="00AC6779"/>
    <w:rsid w:val="00AD0FC5"/>
    <w:rsid w:val="00AD729E"/>
    <w:rsid w:val="00AE1415"/>
    <w:rsid w:val="00AE5A85"/>
    <w:rsid w:val="00AF4303"/>
    <w:rsid w:val="00AF6146"/>
    <w:rsid w:val="00AF7093"/>
    <w:rsid w:val="00B02497"/>
    <w:rsid w:val="00B07447"/>
    <w:rsid w:val="00B075F0"/>
    <w:rsid w:val="00B149D3"/>
    <w:rsid w:val="00B17A99"/>
    <w:rsid w:val="00B20DC6"/>
    <w:rsid w:val="00B20DEA"/>
    <w:rsid w:val="00B225DD"/>
    <w:rsid w:val="00B227BB"/>
    <w:rsid w:val="00B251CE"/>
    <w:rsid w:val="00B305E2"/>
    <w:rsid w:val="00B31B30"/>
    <w:rsid w:val="00B4379B"/>
    <w:rsid w:val="00B469B6"/>
    <w:rsid w:val="00B47AF7"/>
    <w:rsid w:val="00B545E4"/>
    <w:rsid w:val="00B568D4"/>
    <w:rsid w:val="00B56F1C"/>
    <w:rsid w:val="00B7034D"/>
    <w:rsid w:val="00B70E8C"/>
    <w:rsid w:val="00B859F1"/>
    <w:rsid w:val="00B92059"/>
    <w:rsid w:val="00B93E9B"/>
    <w:rsid w:val="00BA4BA9"/>
    <w:rsid w:val="00BA7274"/>
    <w:rsid w:val="00BB006D"/>
    <w:rsid w:val="00BB577A"/>
    <w:rsid w:val="00BB7758"/>
    <w:rsid w:val="00BD18BD"/>
    <w:rsid w:val="00BD62DA"/>
    <w:rsid w:val="00BD7642"/>
    <w:rsid w:val="00BF12C7"/>
    <w:rsid w:val="00BF1798"/>
    <w:rsid w:val="00BF5E90"/>
    <w:rsid w:val="00C14243"/>
    <w:rsid w:val="00C14800"/>
    <w:rsid w:val="00C1745B"/>
    <w:rsid w:val="00C30C5F"/>
    <w:rsid w:val="00C4077D"/>
    <w:rsid w:val="00C40A62"/>
    <w:rsid w:val="00C42BE5"/>
    <w:rsid w:val="00C46225"/>
    <w:rsid w:val="00C50D6C"/>
    <w:rsid w:val="00C52F4E"/>
    <w:rsid w:val="00C641B3"/>
    <w:rsid w:val="00C7011C"/>
    <w:rsid w:val="00C70DF8"/>
    <w:rsid w:val="00C727F4"/>
    <w:rsid w:val="00C76D47"/>
    <w:rsid w:val="00C955D7"/>
    <w:rsid w:val="00CB19F4"/>
    <w:rsid w:val="00CB45AC"/>
    <w:rsid w:val="00CB6CED"/>
    <w:rsid w:val="00CC150C"/>
    <w:rsid w:val="00CD2F85"/>
    <w:rsid w:val="00CD39A7"/>
    <w:rsid w:val="00CD418A"/>
    <w:rsid w:val="00CF7C26"/>
    <w:rsid w:val="00D02446"/>
    <w:rsid w:val="00D034D5"/>
    <w:rsid w:val="00D109EC"/>
    <w:rsid w:val="00D11137"/>
    <w:rsid w:val="00D24FEF"/>
    <w:rsid w:val="00D432DC"/>
    <w:rsid w:val="00D4735C"/>
    <w:rsid w:val="00D54A16"/>
    <w:rsid w:val="00D71582"/>
    <w:rsid w:val="00D75563"/>
    <w:rsid w:val="00D769BA"/>
    <w:rsid w:val="00D80312"/>
    <w:rsid w:val="00D840B6"/>
    <w:rsid w:val="00D96B27"/>
    <w:rsid w:val="00DA41CE"/>
    <w:rsid w:val="00DB53B3"/>
    <w:rsid w:val="00DB5753"/>
    <w:rsid w:val="00DC6FE7"/>
    <w:rsid w:val="00DD13C6"/>
    <w:rsid w:val="00DF16E8"/>
    <w:rsid w:val="00DF2756"/>
    <w:rsid w:val="00DF4428"/>
    <w:rsid w:val="00DF6ACB"/>
    <w:rsid w:val="00E32583"/>
    <w:rsid w:val="00E368CB"/>
    <w:rsid w:val="00E4453F"/>
    <w:rsid w:val="00E62876"/>
    <w:rsid w:val="00E65F51"/>
    <w:rsid w:val="00E7135C"/>
    <w:rsid w:val="00E75D48"/>
    <w:rsid w:val="00E83A08"/>
    <w:rsid w:val="00E93DB0"/>
    <w:rsid w:val="00E9480A"/>
    <w:rsid w:val="00EA0555"/>
    <w:rsid w:val="00EA18D9"/>
    <w:rsid w:val="00EA4D68"/>
    <w:rsid w:val="00EA6230"/>
    <w:rsid w:val="00EB3762"/>
    <w:rsid w:val="00EC1130"/>
    <w:rsid w:val="00EC2820"/>
    <w:rsid w:val="00ED0AD1"/>
    <w:rsid w:val="00ED2670"/>
    <w:rsid w:val="00ED4388"/>
    <w:rsid w:val="00EE1A79"/>
    <w:rsid w:val="00EE38CB"/>
    <w:rsid w:val="00EE4544"/>
    <w:rsid w:val="00EE7D71"/>
    <w:rsid w:val="00EF2BA7"/>
    <w:rsid w:val="00F1318C"/>
    <w:rsid w:val="00F16927"/>
    <w:rsid w:val="00F2668C"/>
    <w:rsid w:val="00F3000D"/>
    <w:rsid w:val="00F31CA3"/>
    <w:rsid w:val="00F3417D"/>
    <w:rsid w:val="00F3474D"/>
    <w:rsid w:val="00F42B7F"/>
    <w:rsid w:val="00F45C3E"/>
    <w:rsid w:val="00F52D0B"/>
    <w:rsid w:val="00F6339B"/>
    <w:rsid w:val="00F63470"/>
    <w:rsid w:val="00F64B48"/>
    <w:rsid w:val="00F833FF"/>
    <w:rsid w:val="00F85752"/>
    <w:rsid w:val="00F900E2"/>
    <w:rsid w:val="00FA3CF2"/>
    <w:rsid w:val="00FA759E"/>
    <w:rsid w:val="00FB2BF2"/>
    <w:rsid w:val="00FC2AFC"/>
    <w:rsid w:val="00FD25AA"/>
    <w:rsid w:val="00FE24C8"/>
    <w:rsid w:val="00FE46FB"/>
    <w:rsid w:val="00FE4BF0"/>
    <w:rsid w:val="00FF1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7EB3E"/>
  <w15:docId w15:val="{5207B3DC-1E05-4AEA-AC2C-ABBB26B1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9EC"/>
    <w:rPr>
      <w:rFonts w:ascii="Tahoma" w:hAnsi="Tahoma" w:cs="Tahoma"/>
      <w:sz w:val="16"/>
      <w:szCs w:val="16"/>
    </w:rPr>
  </w:style>
  <w:style w:type="paragraph" w:styleId="ListParagraph">
    <w:name w:val="List Paragraph"/>
    <w:basedOn w:val="Normal"/>
    <w:uiPriority w:val="34"/>
    <w:qFormat/>
    <w:rsid w:val="00060263"/>
    <w:pPr>
      <w:ind w:left="720"/>
      <w:contextualSpacing/>
    </w:pPr>
  </w:style>
  <w:style w:type="character" w:styleId="HTMLCite">
    <w:name w:val="HTML Cite"/>
    <w:basedOn w:val="DefaultParagraphFont"/>
    <w:uiPriority w:val="99"/>
    <w:semiHidden/>
    <w:unhideWhenUsed/>
    <w:rsid w:val="0076298E"/>
    <w:rPr>
      <w:i/>
      <w:iCs/>
    </w:rPr>
  </w:style>
  <w:style w:type="character" w:styleId="Hyperlink">
    <w:name w:val="Hyperlink"/>
    <w:basedOn w:val="DefaultParagraphFont"/>
    <w:uiPriority w:val="99"/>
    <w:unhideWhenUsed/>
    <w:rsid w:val="0076298E"/>
    <w:rPr>
      <w:color w:val="0000FF" w:themeColor="hyperlink"/>
      <w:u w:val="single"/>
    </w:rPr>
  </w:style>
  <w:style w:type="paragraph" w:styleId="NormalWeb">
    <w:name w:val="Normal (Web)"/>
    <w:basedOn w:val="Normal"/>
    <w:uiPriority w:val="99"/>
    <w:unhideWhenUsed/>
    <w:rsid w:val="007629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D40"/>
    <w:rPr>
      <w:b/>
      <w:bCs/>
    </w:rPr>
  </w:style>
  <w:style w:type="paragraph" w:styleId="NoSpacing">
    <w:name w:val="No Spacing"/>
    <w:uiPriority w:val="1"/>
    <w:qFormat/>
    <w:rsid w:val="000F03BD"/>
    <w:pPr>
      <w:spacing w:after="0" w:line="240" w:lineRule="auto"/>
    </w:pPr>
  </w:style>
  <w:style w:type="table" w:styleId="TableGrid">
    <w:name w:val="Table Grid"/>
    <w:basedOn w:val="TableNormal"/>
    <w:uiPriority w:val="59"/>
    <w:rsid w:val="0088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74639">
      <w:bodyDiv w:val="1"/>
      <w:marLeft w:val="0"/>
      <w:marRight w:val="0"/>
      <w:marTop w:val="0"/>
      <w:marBottom w:val="0"/>
      <w:divBdr>
        <w:top w:val="none" w:sz="0" w:space="0" w:color="auto"/>
        <w:left w:val="none" w:sz="0" w:space="0" w:color="auto"/>
        <w:bottom w:val="none" w:sz="0" w:space="0" w:color="auto"/>
        <w:right w:val="none" w:sz="0" w:space="0" w:color="auto"/>
      </w:divBdr>
    </w:div>
    <w:div w:id="584075627">
      <w:bodyDiv w:val="1"/>
      <w:marLeft w:val="0"/>
      <w:marRight w:val="0"/>
      <w:marTop w:val="0"/>
      <w:marBottom w:val="0"/>
      <w:divBdr>
        <w:top w:val="none" w:sz="0" w:space="0" w:color="auto"/>
        <w:left w:val="none" w:sz="0" w:space="0" w:color="auto"/>
        <w:bottom w:val="none" w:sz="0" w:space="0" w:color="auto"/>
        <w:right w:val="none" w:sz="0" w:space="0" w:color="auto"/>
      </w:divBdr>
    </w:div>
    <w:div w:id="670447614">
      <w:bodyDiv w:val="1"/>
      <w:marLeft w:val="0"/>
      <w:marRight w:val="0"/>
      <w:marTop w:val="0"/>
      <w:marBottom w:val="0"/>
      <w:divBdr>
        <w:top w:val="none" w:sz="0" w:space="0" w:color="auto"/>
        <w:left w:val="none" w:sz="0" w:space="0" w:color="auto"/>
        <w:bottom w:val="none" w:sz="0" w:space="0" w:color="auto"/>
        <w:right w:val="none" w:sz="0" w:space="0" w:color="auto"/>
      </w:divBdr>
    </w:div>
    <w:div w:id="846360302">
      <w:bodyDiv w:val="1"/>
      <w:marLeft w:val="0"/>
      <w:marRight w:val="0"/>
      <w:marTop w:val="0"/>
      <w:marBottom w:val="0"/>
      <w:divBdr>
        <w:top w:val="none" w:sz="0" w:space="0" w:color="auto"/>
        <w:left w:val="none" w:sz="0" w:space="0" w:color="auto"/>
        <w:bottom w:val="none" w:sz="0" w:space="0" w:color="auto"/>
        <w:right w:val="none" w:sz="0" w:space="0" w:color="auto"/>
      </w:divBdr>
      <w:divsChild>
        <w:div w:id="1902130528">
          <w:marLeft w:val="0"/>
          <w:marRight w:val="0"/>
          <w:marTop w:val="0"/>
          <w:marBottom w:val="0"/>
          <w:divBdr>
            <w:top w:val="none" w:sz="0" w:space="0" w:color="auto"/>
            <w:left w:val="none" w:sz="0" w:space="0" w:color="auto"/>
            <w:bottom w:val="none" w:sz="0" w:space="0" w:color="auto"/>
            <w:right w:val="none" w:sz="0" w:space="0" w:color="auto"/>
          </w:divBdr>
          <w:divsChild>
            <w:div w:id="378865614">
              <w:marLeft w:val="0"/>
              <w:marRight w:val="0"/>
              <w:marTop w:val="0"/>
              <w:marBottom w:val="0"/>
              <w:divBdr>
                <w:top w:val="none" w:sz="0" w:space="0" w:color="000000"/>
                <w:left w:val="none" w:sz="0" w:space="0" w:color="000000"/>
                <w:bottom w:val="none" w:sz="0" w:space="31" w:color="000000"/>
                <w:right w:val="none" w:sz="0" w:space="0" w:color="000000"/>
              </w:divBdr>
              <w:divsChild>
                <w:div w:id="1254583357">
                  <w:marLeft w:val="0"/>
                  <w:marRight w:val="0"/>
                  <w:marTop w:val="0"/>
                  <w:marBottom w:val="0"/>
                  <w:divBdr>
                    <w:top w:val="none" w:sz="0" w:space="0" w:color="auto"/>
                    <w:left w:val="none" w:sz="0" w:space="0" w:color="auto"/>
                    <w:bottom w:val="none" w:sz="0" w:space="0" w:color="auto"/>
                    <w:right w:val="none" w:sz="0" w:space="0" w:color="auto"/>
                  </w:divBdr>
                  <w:divsChild>
                    <w:div w:id="15043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191423">
      <w:bodyDiv w:val="1"/>
      <w:marLeft w:val="0"/>
      <w:marRight w:val="0"/>
      <w:marTop w:val="0"/>
      <w:marBottom w:val="0"/>
      <w:divBdr>
        <w:top w:val="none" w:sz="0" w:space="0" w:color="auto"/>
        <w:left w:val="none" w:sz="0" w:space="0" w:color="auto"/>
        <w:bottom w:val="none" w:sz="0" w:space="0" w:color="auto"/>
        <w:right w:val="none" w:sz="0" w:space="0" w:color="auto"/>
      </w:divBdr>
    </w:div>
    <w:div w:id="1877279830">
      <w:bodyDiv w:val="1"/>
      <w:marLeft w:val="0"/>
      <w:marRight w:val="0"/>
      <w:marTop w:val="0"/>
      <w:marBottom w:val="0"/>
      <w:divBdr>
        <w:top w:val="none" w:sz="0" w:space="0" w:color="auto"/>
        <w:left w:val="none" w:sz="0" w:space="0" w:color="auto"/>
        <w:bottom w:val="none" w:sz="0" w:space="0" w:color="auto"/>
        <w:right w:val="none" w:sz="0" w:space="0" w:color="auto"/>
      </w:divBdr>
    </w:div>
    <w:div w:id="205464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4115D-07AB-4DF9-B8D3-2E41C544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 Childrens Cabinet2</dc:creator>
  <cp:lastModifiedBy>Washington, Melanie</cp:lastModifiedBy>
  <cp:revision>2</cp:revision>
  <cp:lastPrinted>2018-08-15T13:33:00Z</cp:lastPrinted>
  <dcterms:created xsi:type="dcterms:W3CDTF">2022-03-08T17:28:00Z</dcterms:created>
  <dcterms:modified xsi:type="dcterms:W3CDTF">2022-03-08T17:28:00Z</dcterms:modified>
</cp:coreProperties>
</file>